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F3" w:rsidRDefault="00E04DF3" w:rsidP="00E0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профессиональное образовательное учреждение</w:t>
      </w:r>
    </w:p>
    <w:p w:rsidR="00E04DF3" w:rsidRPr="0074758C" w:rsidRDefault="00E04DF3" w:rsidP="00E0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Свердловской области</w:t>
      </w:r>
    </w:p>
    <w:p w:rsidR="00E04DF3" w:rsidRPr="0074758C" w:rsidRDefault="00E04DF3" w:rsidP="00E0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47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Режевской</w:t>
      </w:r>
      <w:proofErr w:type="spellEnd"/>
      <w:r w:rsidRPr="00747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политехникум»</w:t>
      </w:r>
    </w:p>
    <w:p w:rsidR="00E04DF3" w:rsidRPr="0074758C" w:rsidRDefault="00E04DF3" w:rsidP="00E0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04DF3" w:rsidRPr="0074758C" w:rsidRDefault="00E04DF3" w:rsidP="00E0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04DF3" w:rsidRPr="0074758C" w:rsidRDefault="00E04DF3" w:rsidP="00E04D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04DF3" w:rsidRPr="0074758C" w:rsidRDefault="00E04DF3" w:rsidP="00E0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04DF3" w:rsidRPr="0074758C" w:rsidRDefault="00E04DF3" w:rsidP="00E0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04DF3" w:rsidRPr="0074758C" w:rsidRDefault="00E04DF3" w:rsidP="00E0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DF3" w:rsidRPr="0074758C" w:rsidRDefault="00E04DF3" w:rsidP="00E0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Рассмотрено:                                                                                       Утверждаю:</w:t>
      </w:r>
    </w:p>
    <w:p w:rsidR="00E04DF3" w:rsidRPr="0074758C" w:rsidRDefault="00E04DF3" w:rsidP="00E0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цикловой комиссии                                                                        ____________________</w:t>
      </w:r>
    </w:p>
    <w:p w:rsidR="00E04DF3" w:rsidRPr="0074758C" w:rsidRDefault="00E04DF3" w:rsidP="00E0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_____________ 2019г.                                                              Директор </w:t>
      </w:r>
      <w:proofErr w:type="spellStart"/>
      <w:r w:rsidRPr="0074758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Дрягилева</w:t>
      </w:r>
      <w:proofErr w:type="spellEnd"/>
      <w:r w:rsidRPr="00747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</w:p>
    <w:p w:rsidR="00E04DF3" w:rsidRPr="0074758C" w:rsidRDefault="00E04DF3" w:rsidP="00E0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_____                                                                              «___» ___________ 2019г.</w:t>
      </w:r>
    </w:p>
    <w:p w:rsidR="00E04DF3" w:rsidRPr="0074758C" w:rsidRDefault="00E04DF3" w:rsidP="00E0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DF3" w:rsidRPr="0074758C" w:rsidRDefault="00E04DF3" w:rsidP="00E0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04DF3" w:rsidRPr="0074758C" w:rsidRDefault="00E04DF3" w:rsidP="00E0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04DF3" w:rsidRPr="0074758C" w:rsidRDefault="00E04DF3" w:rsidP="00E0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04DF3" w:rsidRPr="0074758C" w:rsidRDefault="00E04DF3" w:rsidP="00E0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04DF3" w:rsidRPr="0074758C" w:rsidRDefault="00E04DF3" w:rsidP="00E0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04DF3" w:rsidRPr="0074758C" w:rsidRDefault="00E04DF3" w:rsidP="00E04DF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DF3" w:rsidRPr="0074758C" w:rsidRDefault="00E04DF3" w:rsidP="00E0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475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E04DF3" w:rsidRPr="0074758C" w:rsidRDefault="00E04DF3" w:rsidP="00E0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475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УЧЕБНОЙ ДИСЦИПЛИНЫ</w:t>
      </w:r>
    </w:p>
    <w:p w:rsidR="00E04DF3" w:rsidRPr="00E04DF3" w:rsidRDefault="00E04DF3" w:rsidP="00E04D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04D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ОП.04 «Деловая культура»</w:t>
      </w:r>
    </w:p>
    <w:p w:rsidR="00E04DF3" w:rsidRPr="0074758C" w:rsidRDefault="00E04DF3" w:rsidP="00E04D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 основной профессиональной образовательной программе </w:t>
      </w:r>
    </w:p>
    <w:p w:rsidR="00E04DF3" w:rsidRPr="0074758C" w:rsidRDefault="00E04DF3" w:rsidP="00E04D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среднего профессионального образования  </w:t>
      </w:r>
    </w:p>
    <w:p w:rsidR="00E04DF3" w:rsidRPr="0074758C" w:rsidRDefault="00E04DF3" w:rsidP="00E04D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программы подготовки специалистов среднего звена</w:t>
      </w:r>
    </w:p>
    <w:p w:rsidR="00E04DF3" w:rsidRPr="00E04DF3" w:rsidRDefault="00E04DF3" w:rsidP="00E04DF3">
      <w:pPr>
        <w:jc w:val="center"/>
        <w:rPr>
          <w:rFonts w:ascii="Calibri" w:eastAsia="Times New Roman" w:hAnsi="Calibri" w:cs="Times New Roman"/>
          <w:b/>
          <w:i/>
          <w:sz w:val="36"/>
          <w:szCs w:val="36"/>
          <w:lang w:eastAsia="ru-RU"/>
        </w:rPr>
      </w:pPr>
      <w:r w:rsidRPr="00E04DF3">
        <w:rPr>
          <w:rFonts w:ascii="Times New Roman" w:hAnsi="Times New Roman" w:cs="Times New Roman"/>
          <w:b/>
          <w:sz w:val="36"/>
          <w:szCs w:val="36"/>
        </w:rPr>
        <w:t xml:space="preserve">39.02.01. </w:t>
      </w:r>
      <w:r>
        <w:rPr>
          <w:rFonts w:ascii="Times New Roman" w:hAnsi="Times New Roman" w:cs="Times New Roman"/>
          <w:b/>
          <w:sz w:val="36"/>
          <w:szCs w:val="36"/>
        </w:rPr>
        <w:t>«</w:t>
      </w:r>
      <w:r w:rsidRPr="00E04DF3">
        <w:rPr>
          <w:rFonts w:ascii="Times New Roman" w:hAnsi="Times New Roman" w:cs="Times New Roman"/>
          <w:b/>
          <w:sz w:val="36"/>
          <w:szCs w:val="36"/>
        </w:rPr>
        <w:t>Социальная работа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E04DF3" w:rsidRPr="0074758C" w:rsidRDefault="00E04DF3" w:rsidP="00E04DF3">
      <w:pPr>
        <w:rPr>
          <w:rFonts w:ascii="Calibri" w:eastAsia="Times New Roman" w:hAnsi="Calibri" w:cs="Times New Roman"/>
          <w:b/>
          <w:i/>
          <w:lang w:eastAsia="ru-RU"/>
        </w:rPr>
      </w:pPr>
    </w:p>
    <w:p w:rsidR="00E04DF3" w:rsidRPr="0074758C" w:rsidRDefault="00E04DF3" w:rsidP="00E04DF3">
      <w:pPr>
        <w:rPr>
          <w:rFonts w:ascii="Calibri" w:eastAsia="Times New Roman" w:hAnsi="Calibri" w:cs="Times New Roman"/>
          <w:b/>
          <w:i/>
          <w:lang w:eastAsia="ru-RU"/>
        </w:rPr>
      </w:pPr>
    </w:p>
    <w:p w:rsidR="00E04DF3" w:rsidRPr="0074758C" w:rsidRDefault="00E04DF3" w:rsidP="00E04DF3">
      <w:pPr>
        <w:rPr>
          <w:rFonts w:ascii="Calibri" w:eastAsia="Times New Roman" w:hAnsi="Calibri" w:cs="Times New Roman"/>
          <w:b/>
          <w:i/>
          <w:lang w:eastAsia="ru-RU"/>
        </w:rPr>
      </w:pPr>
    </w:p>
    <w:p w:rsidR="00E04DF3" w:rsidRPr="0074758C" w:rsidRDefault="00E04DF3" w:rsidP="00E04DF3">
      <w:pPr>
        <w:rPr>
          <w:rFonts w:ascii="Calibri" w:eastAsia="Times New Roman" w:hAnsi="Calibri" w:cs="Times New Roman"/>
          <w:b/>
          <w:i/>
          <w:lang w:eastAsia="ru-RU"/>
        </w:rPr>
      </w:pPr>
    </w:p>
    <w:p w:rsidR="00E04DF3" w:rsidRPr="0074758C" w:rsidRDefault="00E04DF3" w:rsidP="00E04DF3">
      <w:pPr>
        <w:rPr>
          <w:rFonts w:ascii="Calibri" w:eastAsia="Times New Roman" w:hAnsi="Calibri" w:cs="Times New Roman"/>
          <w:b/>
          <w:i/>
          <w:lang w:eastAsia="ru-RU"/>
        </w:rPr>
      </w:pPr>
    </w:p>
    <w:p w:rsidR="00E04DF3" w:rsidRPr="0074758C" w:rsidRDefault="00E04DF3" w:rsidP="00E04DF3">
      <w:pPr>
        <w:rPr>
          <w:rFonts w:ascii="Calibri" w:eastAsia="Times New Roman" w:hAnsi="Calibri" w:cs="Times New Roman"/>
          <w:b/>
          <w:i/>
          <w:lang w:eastAsia="ru-RU"/>
        </w:rPr>
      </w:pPr>
    </w:p>
    <w:p w:rsidR="00E04DF3" w:rsidRDefault="00E04DF3" w:rsidP="00E04DF3">
      <w:pPr>
        <w:rPr>
          <w:rFonts w:ascii="Calibri" w:eastAsia="Times New Roman" w:hAnsi="Calibri" w:cs="Times New Roman"/>
          <w:b/>
          <w:i/>
          <w:lang w:eastAsia="ru-RU"/>
        </w:rPr>
      </w:pPr>
    </w:p>
    <w:p w:rsidR="00E04DF3" w:rsidRDefault="00E04DF3" w:rsidP="00E04DF3">
      <w:pPr>
        <w:rPr>
          <w:rFonts w:ascii="Calibri" w:eastAsia="Times New Roman" w:hAnsi="Calibri" w:cs="Times New Roman"/>
          <w:b/>
          <w:i/>
          <w:lang w:eastAsia="ru-RU"/>
        </w:rPr>
      </w:pPr>
    </w:p>
    <w:p w:rsidR="00E04DF3" w:rsidRDefault="00E04DF3" w:rsidP="00E04DF3">
      <w:pPr>
        <w:rPr>
          <w:rFonts w:ascii="Calibri" w:eastAsia="Times New Roman" w:hAnsi="Calibri" w:cs="Times New Roman"/>
          <w:b/>
          <w:i/>
          <w:lang w:eastAsia="ru-RU"/>
        </w:rPr>
      </w:pPr>
    </w:p>
    <w:p w:rsidR="00E04DF3" w:rsidRPr="0074758C" w:rsidRDefault="00E04DF3" w:rsidP="00E04DF3">
      <w:pPr>
        <w:rPr>
          <w:rFonts w:ascii="Calibri" w:eastAsia="Times New Roman" w:hAnsi="Calibri" w:cs="Times New Roman"/>
          <w:b/>
          <w:i/>
          <w:lang w:eastAsia="ru-RU"/>
        </w:rPr>
      </w:pPr>
    </w:p>
    <w:p w:rsidR="00E04DF3" w:rsidRPr="0074758C" w:rsidRDefault="00E04DF3" w:rsidP="00E04D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Реж, </w:t>
      </w:r>
    </w:p>
    <w:p w:rsidR="00E04DF3" w:rsidRPr="0074758C" w:rsidRDefault="00E04DF3" w:rsidP="00E04D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8C">
        <w:rPr>
          <w:rFonts w:ascii="Times New Roman" w:eastAsia="Times New Roman" w:hAnsi="Times New Roman" w:cs="Times New Roman"/>
          <w:sz w:val="28"/>
          <w:szCs w:val="28"/>
          <w:lang w:eastAsia="ru-RU"/>
        </w:rPr>
        <w:t>2019г.</w:t>
      </w:r>
    </w:p>
    <w:p w:rsidR="00E04DF3" w:rsidRPr="0074758C" w:rsidRDefault="00E04DF3" w:rsidP="00E04D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DF3" w:rsidRPr="0074758C" w:rsidRDefault="00E04DF3" w:rsidP="00E04DF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учебной дисциплины разработана на основе Федерального</w:t>
      </w:r>
      <w:r>
        <w:t xml:space="preserve"> </w:t>
      </w:r>
      <w:r w:rsidRPr="00E04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государственного образовательного стандарта среднего профессионального образования по специальности 39.02.01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«Социальная работа», </w:t>
      </w:r>
      <w:r w:rsidRPr="00455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утвержденного Приказом Министерства образования и науки</w:t>
      </w:r>
      <w:r w:rsidR="000D4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РФ </w:t>
      </w:r>
      <w:r w:rsidR="000D41D3" w:rsidRPr="000D4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12 мая 2014 г. № 506</w:t>
      </w:r>
      <w:r w:rsidRPr="00455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учетом профес</w:t>
      </w:r>
      <w:r w:rsidR="000D4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сионального стандарта «Социальный работник</w:t>
      </w:r>
      <w:r w:rsidRPr="00455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утвержденного Приказом Минтр</w:t>
      </w:r>
      <w:r w:rsidR="000D4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уда России от</w:t>
      </w:r>
      <w:r w:rsidR="000D41D3" w:rsidRPr="000D41D3">
        <w:t xml:space="preserve"> </w:t>
      </w:r>
      <w:r w:rsidR="000D41D3" w:rsidRPr="000D4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18.11.2013 № 677</w:t>
      </w:r>
      <w:r w:rsidR="000D4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0D41D3" w:rsidRPr="000D4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proofErr w:type="gramStart"/>
      <w:r w:rsidR="000D4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55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0D41D3" w:rsidRDefault="000D41D3" w:rsidP="00E04DF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4DF3" w:rsidRPr="0074758C" w:rsidRDefault="00E04DF3" w:rsidP="00E04DF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7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Организация-разработчик: </w:t>
      </w:r>
      <w:r w:rsidRPr="0074758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ГОУ СПО СО «</w:t>
      </w:r>
      <w:proofErr w:type="spellStart"/>
      <w:r w:rsidRPr="0074758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Режевской</w:t>
      </w:r>
      <w:proofErr w:type="spellEnd"/>
      <w:r w:rsidRPr="0074758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политехникум»</w:t>
      </w:r>
    </w:p>
    <w:p w:rsidR="00E04DF3" w:rsidRPr="0074758C" w:rsidRDefault="00E04DF3" w:rsidP="00E04DF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4DF3" w:rsidRPr="0074758C" w:rsidRDefault="00E04DF3" w:rsidP="00E04DF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7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Разработчики:</w:t>
      </w:r>
    </w:p>
    <w:p w:rsidR="00E04DF3" w:rsidRPr="0074758C" w:rsidRDefault="00E04DF3" w:rsidP="00E04D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4758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Зайцева Алевтина </w:t>
      </w:r>
      <w:proofErr w:type="spellStart"/>
      <w:r w:rsidRPr="0074758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Ринатовна</w:t>
      </w:r>
      <w:proofErr w:type="spellEnd"/>
      <w:r w:rsidRPr="0074758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 педагог-психолог</w:t>
      </w:r>
    </w:p>
    <w:p w:rsidR="00E04DF3" w:rsidRPr="0074758C" w:rsidRDefault="00E04DF3" w:rsidP="00E04D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7475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Ф.И.О., ученая степень, звание, должность</w:t>
      </w:r>
    </w:p>
    <w:p w:rsidR="00E04DF3" w:rsidRPr="0074758C" w:rsidRDefault="00E04DF3" w:rsidP="00E04DF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4DF3" w:rsidRPr="0074758C" w:rsidRDefault="00E04DF3" w:rsidP="00E04DF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4DF3" w:rsidRPr="0074758C" w:rsidRDefault="00E04DF3" w:rsidP="00E04DF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47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Рекомендована</w:t>
      </w:r>
      <w:proofErr w:type="gramEnd"/>
      <w:r w:rsidRPr="00747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экспертной группой ГАПОУ СО «</w:t>
      </w:r>
      <w:proofErr w:type="spellStart"/>
      <w:r w:rsidRPr="00747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Режевской</w:t>
      </w:r>
      <w:proofErr w:type="spellEnd"/>
      <w:r w:rsidRPr="00747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политехникум»</w:t>
      </w:r>
    </w:p>
    <w:p w:rsidR="00E04DF3" w:rsidRPr="0074758C" w:rsidRDefault="00E04DF3" w:rsidP="00E04DF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7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№ ____ от «___» ____________20_______г.</w:t>
      </w:r>
    </w:p>
    <w:p w:rsidR="00E04DF3" w:rsidRPr="0074758C" w:rsidRDefault="00E04DF3" w:rsidP="00E04DF3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E04DF3" w:rsidRPr="0074758C" w:rsidRDefault="00E04DF3" w:rsidP="00E04DF3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E04DF3" w:rsidRPr="0074758C" w:rsidRDefault="00E04DF3" w:rsidP="00E04DF3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E04DF3" w:rsidRPr="0074758C" w:rsidRDefault="00E04DF3" w:rsidP="00E04DF3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E04DF3" w:rsidRPr="0074758C" w:rsidRDefault="00E04DF3" w:rsidP="00E04DF3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E04DF3" w:rsidRPr="0074758C" w:rsidRDefault="00E04DF3" w:rsidP="00E04DF3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E04DF3" w:rsidRPr="0074758C" w:rsidRDefault="00E04DF3" w:rsidP="00E04DF3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E04DF3" w:rsidRPr="0074758C" w:rsidRDefault="00E04DF3" w:rsidP="00E04DF3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E04DF3" w:rsidRPr="0074758C" w:rsidRDefault="00E04DF3" w:rsidP="00E04DF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E04DF3" w:rsidRPr="0074758C" w:rsidRDefault="00E04DF3" w:rsidP="00E04DF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E04DF3" w:rsidRPr="0074758C" w:rsidRDefault="00E04DF3" w:rsidP="00E04DF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E04DF3" w:rsidRPr="0074758C" w:rsidRDefault="00E04DF3" w:rsidP="00E04DF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E04DF3" w:rsidRDefault="00E04DF3" w:rsidP="00E04DF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E04DF3" w:rsidRDefault="00E04DF3" w:rsidP="00E04DF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E04DF3" w:rsidRDefault="00E04DF3" w:rsidP="00E04DF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E04DF3" w:rsidRPr="0074758C" w:rsidRDefault="00E04DF3" w:rsidP="00E04DF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E04DF3" w:rsidRPr="0074758C" w:rsidRDefault="00E04DF3" w:rsidP="00E04DF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E04DF3" w:rsidRPr="0074758C" w:rsidRDefault="00E04DF3" w:rsidP="00E0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E04DF3" w:rsidRPr="0074758C" w:rsidRDefault="00E04DF3" w:rsidP="00E0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DF3" w:rsidRPr="0074758C" w:rsidRDefault="00E04DF3" w:rsidP="00E0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E04DF3" w:rsidRPr="0074758C" w:rsidTr="00485C6C">
        <w:tc>
          <w:tcPr>
            <w:tcW w:w="7501" w:type="dxa"/>
          </w:tcPr>
          <w:p w:rsidR="00E04DF3" w:rsidRPr="0074758C" w:rsidRDefault="00E04DF3" w:rsidP="00E92299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="00E92299" w:rsidRPr="00E92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ПАСПОРТ  ПРОГРАММЫ </w:t>
            </w:r>
            <w:r w:rsidR="00427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УЧЕБНОЙ ДИСЦИПЛИНЫ …</w:t>
            </w:r>
            <w:r w:rsidRPr="00747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dxa"/>
          </w:tcPr>
          <w:p w:rsidR="00E04DF3" w:rsidRPr="0074758C" w:rsidRDefault="00E04DF3" w:rsidP="00485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04DF3" w:rsidRPr="0074758C" w:rsidTr="00485C6C">
        <w:tc>
          <w:tcPr>
            <w:tcW w:w="7501" w:type="dxa"/>
          </w:tcPr>
          <w:p w:rsidR="00E04DF3" w:rsidRPr="0074758C" w:rsidRDefault="00E04DF3" w:rsidP="00485C6C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СТРУКТУРА И СОДЕРЖАНИЕ УЧЕБНОЙ ДИСЦИ</w:t>
            </w:r>
            <w:r w:rsidR="00427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ПЛИНЫ………………………………………………….......6</w:t>
            </w:r>
          </w:p>
          <w:p w:rsidR="00E04DF3" w:rsidRPr="0074758C" w:rsidRDefault="00E04DF3" w:rsidP="00485C6C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УСЛОВИЯ РЕА</w:t>
            </w:r>
            <w:r w:rsidR="00427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ЛИЗАЦИИ УЧЕБНОЙ ДИСЦИПЛИНЫ ...13</w:t>
            </w:r>
          </w:p>
        </w:tc>
        <w:tc>
          <w:tcPr>
            <w:tcW w:w="1854" w:type="dxa"/>
          </w:tcPr>
          <w:p w:rsidR="00E04DF3" w:rsidRPr="0074758C" w:rsidRDefault="00E04DF3" w:rsidP="00485C6C">
            <w:pPr>
              <w:ind w:left="6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04DF3" w:rsidRPr="0074758C" w:rsidTr="00485C6C">
        <w:tc>
          <w:tcPr>
            <w:tcW w:w="7501" w:type="dxa"/>
          </w:tcPr>
          <w:p w:rsidR="00E04DF3" w:rsidRPr="0074758C" w:rsidRDefault="00E04DF3" w:rsidP="00485C6C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КОНТРОЛЬ И ОЦЕНКА РЕЗУЛЬТАТОВ ОСВОЕНИЯ УЧЕБН</w:t>
            </w:r>
            <w:r w:rsidR="00427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ОЙ ДИСЦИПЛИНЫ ……………………………………..16</w:t>
            </w:r>
          </w:p>
          <w:p w:rsidR="00E04DF3" w:rsidRPr="0074758C" w:rsidRDefault="00E04DF3" w:rsidP="00485C6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E04DF3" w:rsidRPr="0074758C" w:rsidRDefault="00E04DF3" w:rsidP="00485C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04DF3" w:rsidRPr="0074758C" w:rsidRDefault="00E04DF3" w:rsidP="00E04DF3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  <w:r w:rsidRPr="00747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ПАСПОРТ  ПРОГРАММЫ УЧЕБНОЙ ДИСЦИПЛИНЫ</w:t>
      </w:r>
    </w:p>
    <w:p w:rsidR="00E04DF3" w:rsidRPr="0074758C" w:rsidRDefault="00CF61D6" w:rsidP="00E04DF3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ДЕЛОВАЯ КУЛЬТУРА</w:t>
      </w:r>
      <w:bookmarkStart w:id="0" w:name="_GoBack"/>
      <w:bookmarkEnd w:id="0"/>
    </w:p>
    <w:p w:rsidR="00E04DF3" w:rsidRPr="0074758C" w:rsidRDefault="00E04DF3" w:rsidP="00E04DF3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</w:t>
      </w:r>
    </w:p>
    <w:p w:rsidR="00E04DF3" w:rsidRPr="0074758C" w:rsidRDefault="00E04DF3" w:rsidP="00E04DF3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 Область применения примерной рабочей программы</w:t>
      </w:r>
    </w:p>
    <w:p w:rsidR="00E04DF3" w:rsidRPr="008347E3" w:rsidRDefault="00E04DF3" w:rsidP="00E04DF3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Учебная дисциплина </w:t>
      </w:r>
      <w:r w:rsidR="00984E28" w:rsidRPr="00984E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ОП.04 «Деловая культура»</w:t>
      </w:r>
      <w:r w:rsidR="0098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34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является обязательной частью Общего гуманитарного и социально-экономического цикла  примерной основной образовательной программы в соответствии с ФГОС СПО по специальности </w:t>
      </w:r>
      <w:r w:rsidR="00984E28" w:rsidRPr="00984E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39.02.01 «Социальная работа».</w:t>
      </w:r>
    </w:p>
    <w:p w:rsidR="00E04DF3" w:rsidRDefault="00E04DF3" w:rsidP="00E04DF3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Учебна</w:t>
      </w:r>
      <w:r w:rsidR="0098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дисциплина «Деловая культура</w:t>
      </w:r>
      <w:r w:rsidRPr="00834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обеспечивает формирование общих компетенций по всем видам деятельности ФГОС СПО по специальности </w:t>
      </w:r>
      <w:r w:rsidR="0098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39.02.01 «Социальная работа». </w:t>
      </w:r>
      <w:r w:rsidRPr="0045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FE02D9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E0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2D9">
        <w:rPr>
          <w:rFonts w:ascii="Times New Roman" w:eastAsia="Times New Roman" w:hAnsi="Times New Roman" w:cs="Times New Roman"/>
          <w:sz w:val="24"/>
          <w:szCs w:val="24"/>
          <w:lang w:eastAsia="ru-RU"/>
        </w:rPr>
        <w:t>1-6, 8-12.</w:t>
      </w:r>
    </w:p>
    <w:p w:rsidR="00984E28" w:rsidRPr="0074758C" w:rsidRDefault="00984E28" w:rsidP="00E04DF3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Место учебного предмета в структуре ППССЗ - дисциплина входит в профессиональный цикл.</w:t>
      </w:r>
    </w:p>
    <w:p w:rsidR="00E04DF3" w:rsidRPr="0074758C" w:rsidRDefault="00E04DF3" w:rsidP="00E04DF3">
      <w:pPr>
        <w:suppressAutoHyphens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</w:t>
      </w:r>
      <w:r w:rsidRPr="00747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Цель и планируемые результаты освоения дисциплины:</w:t>
      </w:r>
    </w:p>
    <w:p w:rsidR="00E04DF3" w:rsidRDefault="00E04DF3" w:rsidP="00E04DF3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программы учебной дисциплины </w:t>
      </w:r>
      <w:proofErr w:type="gramStart"/>
      <w:r w:rsidRPr="00455C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5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осваиваются следующие умения и знания.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4110"/>
        <w:gridCol w:w="4815"/>
      </w:tblGrid>
      <w:tr w:rsidR="006E77B3" w:rsidTr="006E77B3">
        <w:tc>
          <w:tcPr>
            <w:tcW w:w="1101" w:type="dxa"/>
          </w:tcPr>
          <w:p w:rsidR="006E77B3" w:rsidRPr="006E77B3" w:rsidRDefault="006E77B3" w:rsidP="006E77B3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7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6E77B3" w:rsidRPr="006E77B3" w:rsidRDefault="006E77B3" w:rsidP="006E77B3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E77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110" w:type="dxa"/>
          </w:tcPr>
          <w:p w:rsidR="006E77B3" w:rsidRPr="006E77B3" w:rsidRDefault="006E77B3" w:rsidP="006E77B3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7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815" w:type="dxa"/>
          </w:tcPr>
          <w:p w:rsidR="006E77B3" w:rsidRPr="006E77B3" w:rsidRDefault="006E77B3" w:rsidP="006E77B3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7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</w:tr>
      <w:tr w:rsidR="00FE02D9" w:rsidTr="006E77B3">
        <w:tc>
          <w:tcPr>
            <w:tcW w:w="1101" w:type="dxa"/>
          </w:tcPr>
          <w:p w:rsidR="00FE02D9" w:rsidRPr="000F516B" w:rsidRDefault="000F516B" w:rsidP="006E77B3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6B">
              <w:rPr>
                <w:rFonts w:ascii="Times New Roman" w:eastAsia="Times New Roman" w:hAnsi="Times New Roman" w:cs="Times New Roman"/>
                <w:sz w:val="24"/>
                <w:szCs w:val="24"/>
              </w:rPr>
              <w:t>ОК-1</w:t>
            </w:r>
          </w:p>
        </w:tc>
        <w:tc>
          <w:tcPr>
            <w:tcW w:w="4110" w:type="dxa"/>
          </w:tcPr>
          <w:p w:rsidR="00C73BF8" w:rsidRDefault="00C73BF8" w:rsidP="00C73BF8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73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нализировать задачу и/или проблему и выделять её составные части;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этапы решения задачи.</w:t>
            </w:r>
          </w:p>
          <w:p w:rsidR="00FE02D9" w:rsidRPr="00C73BF8" w:rsidRDefault="00C73BF8" w:rsidP="00C73BF8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73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ладеть актуальными методами работы в профессиональной и смежных </w:t>
            </w:r>
            <w:proofErr w:type="gramStart"/>
            <w:r w:rsidRPr="00C73BF8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сферах</w:t>
            </w:r>
            <w:proofErr w:type="gramEnd"/>
            <w:r w:rsidRPr="00C73BF8">
              <w:rPr>
                <w:rFonts w:ascii="Times New Roman" w:eastAsia="Times New Roman" w:hAnsi="Times New Roman" w:cs="Times New Roman"/>
                <w:sz w:val="24"/>
                <w:szCs w:val="24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</w:tcPr>
          <w:p w:rsidR="00C73BF8" w:rsidRPr="00C73BF8" w:rsidRDefault="00C73BF8" w:rsidP="00C73BF8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F8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контексте.</w:t>
            </w:r>
          </w:p>
        </w:tc>
      </w:tr>
      <w:tr w:rsidR="006E77B3" w:rsidTr="006E77B3">
        <w:tc>
          <w:tcPr>
            <w:tcW w:w="1101" w:type="dxa"/>
          </w:tcPr>
          <w:p w:rsidR="006E77B3" w:rsidRDefault="00FE02D9" w:rsidP="00E04DF3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</w:t>
            </w:r>
          </w:p>
        </w:tc>
        <w:tc>
          <w:tcPr>
            <w:tcW w:w="4110" w:type="dxa"/>
          </w:tcPr>
          <w:p w:rsidR="006E77B3" w:rsidRDefault="00915907" w:rsidP="0091590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15907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существлять профессиональное общение с соблюдением норм и правил делового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этикета.</w:t>
            </w:r>
          </w:p>
        </w:tc>
        <w:tc>
          <w:tcPr>
            <w:tcW w:w="4815" w:type="dxa"/>
          </w:tcPr>
          <w:p w:rsidR="006E77B3" w:rsidRDefault="00915907" w:rsidP="0091590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делового общения; </w:t>
            </w:r>
            <w:r w:rsidRPr="00915907">
              <w:rPr>
                <w:rFonts w:ascii="Times New Roman" w:eastAsia="Times New Roman" w:hAnsi="Times New Roman" w:cs="Times New Roman"/>
                <w:sz w:val="24"/>
                <w:szCs w:val="24"/>
              </w:rPr>
              <w:t>этические нормы взаимоотношений с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оллегами, партнерами, клиентами.</w:t>
            </w:r>
          </w:p>
        </w:tc>
      </w:tr>
      <w:tr w:rsidR="00915907" w:rsidTr="006E77B3">
        <w:tc>
          <w:tcPr>
            <w:tcW w:w="1101" w:type="dxa"/>
          </w:tcPr>
          <w:p w:rsidR="00915907" w:rsidRDefault="00F55D3C" w:rsidP="00E04DF3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ОК-3</w:t>
            </w:r>
          </w:p>
        </w:tc>
        <w:tc>
          <w:tcPr>
            <w:tcW w:w="4110" w:type="dxa"/>
          </w:tcPr>
          <w:p w:rsidR="00915907" w:rsidRPr="00915907" w:rsidRDefault="007777F1" w:rsidP="0091590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7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решения и аргументировано отстаивать свою точку зрения в корректной форме.</w:t>
            </w:r>
          </w:p>
        </w:tc>
        <w:tc>
          <w:tcPr>
            <w:tcW w:w="4815" w:type="dxa"/>
          </w:tcPr>
          <w:p w:rsidR="007777F1" w:rsidRPr="007777F1" w:rsidRDefault="007777F1" w:rsidP="007777F1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выполнения работ в профессиональной и смежных </w:t>
            </w:r>
            <w:proofErr w:type="gramStart"/>
            <w:r w:rsidRPr="007777F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областях</w:t>
            </w:r>
            <w:proofErr w:type="gramEnd"/>
            <w:r w:rsidRPr="00777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деятельности, структуру плана для решения профессиональных стандартных и нестандартных задач.</w:t>
            </w:r>
          </w:p>
          <w:p w:rsidR="00915907" w:rsidRDefault="007777F1" w:rsidP="007777F1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Источники, причины, виды и способы </w:t>
            </w:r>
            <w:r w:rsidRPr="007777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разрешения конфликтов.</w:t>
            </w:r>
          </w:p>
        </w:tc>
      </w:tr>
      <w:tr w:rsidR="007777F1" w:rsidTr="006E77B3">
        <w:tc>
          <w:tcPr>
            <w:tcW w:w="1101" w:type="dxa"/>
          </w:tcPr>
          <w:p w:rsidR="007777F1" w:rsidRDefault="007777F1" w:rsidP="00E04DF3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ОК-4</w:t>
            </w:r>
          </w:p>
        </w:tc>
        <w:tc>
          <w:tcPr>
            <w:tcW w:w="4110" w:type="dxa"/>
          </w:tcPr>
          <w:p w:rsidR="007777F1" w:rsidRDefault="007777F1" w:rsidP="0091590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7F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Передавать информацию устно и письменно с соблюдением требований культуры речи.</w:t>
            </w:r>
          </w:p>
        </w:tc>
        <w:tc>
          <w:tcPr>
            <w:tcW w:w="4815" w:type="dxa"/>
          </w:tcPr>
          <w:p w:rsidR="007777F1" w:rsidRDefault="007777F1" w:rsidP="0091590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7F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Культуру речи в деловом и свободном общении, особенности речевого поведения. Культуру делового письма.</w:t>
            </w:r>
          </w:p>
        </w:tc>
      </w:tr>
      <w:tr w:rsidR="006E77B3" w:rsidTr="006E77B3">
        <w:tc>
          <w:tcPr>
            <w:tcW w:w="1101" w:type="dxa"/>
          </w:tcPr>
          <w:p w:rsidR="006E77B3" w:rsidRDefault="00F55D3C" w:rsidP="00E04DF3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</w:t>
            </w:r>
            <w:r w:rsidR="007777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6E77B3" w:rsidRDefault="00915907" w:rsidP="0091590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5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ользоваться приемами </w:t>
            </w:r>
            <w:proofErr w:type="spellStart"/>
            <w:r w:rsidRPr="0091590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915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 в процессе межличностного общения.</w:t>
            </w:r>
          </w:p>
        </w:tc>
        <w:tc>
          <w:tcPr>
            <w:tcW w:w="4815" w:type="dxa"/>
          </w:tcPr>
          <w:p w:rsidR="006E77B3" w:rsidRDefault="0007753F" w:rsidP="00E04DF3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5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пользования</w:t>
            </w:r>
            <w:r w:rsidRPr="0007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приемами </w:t>
            </w:r>
            <w:proofErr w:type="spellStart"/>
            <w:r w:rsidRPr="0007753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07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в процессе межличностного общения.</w:t>
            </w:r>
          </w:p>
        </w:tc>
      </w:tr>
      <w:tr w:rsidR="006E77B3" w:rsidTr="006E77B3">
        <w:tc>
          <w:tcPr>
            <w:tcW w:w="1101" w:type="dxa"/>
          </w:tcPr>
          <w:p w:rsidR="006E77B3" w:rsidRDefault="007777F1" w:rsidP="00E04DF3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ОК-7</w:t>
            </w:r>
          </w:p>
        </w:tc>
        <w:tc>
          <w:tcPr>
            <w:tcW w:w="4110" w:type="dxa"/>
          </w:tcPr>
          <w:p w:rsidR="007777F1" w:rsidRDefault="007777F1" w:rsidP="00915907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7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техники и приемы эффективного общения в профессиональной деятельности.</w:t>
            </w:r>
          </w:p>
        </w:tc>
        <w:tc>
          <w:tcPr>
            <w:tcW w:w="4815" w:type="dxa"/>
          </w:tcPr>
          <w:p w:rsidR="006E77B3" w:rsidRDefault="00225E36" w:rsidP="00E04DF3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</w:t>
            </w:r>
            <w:r w:rsidR="0007753F" w:rsidRPr="0007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выполнения работ в профессиональной и смежных </w:t>
            </w:r>
            <w:proofErr w:type="gramStart"/>
            <w:r w:rsidR="0007753F" w:rsidRPr="0007753F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областях</w:t>
            </w:r>
            <w:proofErr w:type="gramEnd"/>
            <w:r w:rsidR="0007753F" w:rsidRPr="0007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деятельности, структуру плана для решения профессиональных стандартных и нестандартных задач.</w:t>
            </w:r>
          </w:p>
          <w:p w:rsidR="00225E36" w:rsidRDefault="00225E36" w:rsidP="00E04DF3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25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сточники, причины, виды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способы разрешения конфликтов.</w:t>
            </w:r>
          </w:p>
        </w:tc>
      </w:tr>
      <w:tr w:rsidR="006E77B3" w:rsidTr="006E77B3">
        <w:tc>
          <w:tcPr>
            <w:tcW w:w="1101" w:type="dxa"/>
          </w:tcPr>
          <w:p w:rsidR="006E77B3" w:rsidRDefault="00F55D3C" w:rsidP="00E04DF3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ОК-8</w:t>
            </w:r>
          </w:p>
          <w:p w:rsidR="00F55D3C" w:rsidRDefault="00F55D3C" w:rsidP="00E04DF3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ОК-9</w:t>
            </w:r>
          </w:p>
        </w:tc>
        <w:tc>
          <w:tcPr>
            <w:tcW w:w="4110" w:type="dxa"/>
          </w:tcPr>
          <w:p w:rsidR="006E77B3" w:rsidRDefault="00915907" w:rsidP="00E04DF3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Поддерживать деловую репутацию.</w:t>
            </w:r>
          </w:p>
        </w:tc>
        <w:tc>
          <w:tcPr>
            <w:tcW w:w="4815" w:type="dxa"/>
          </w:tcPr>
          <w:p w:rsidR="00F55D3C" w:rsidRDefault="00F55D3C" w:rsidP="00F55D3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3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заниматься самообразованием, осознанно планировать повышение квалификации.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77B3" w:rsidRDefault="00225E36" w:rsidP="00F55D3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организации и проведения делового общения.</w:t>
            </w:r>
            <w:r w:rsidRPr="00225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753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7753F" w:rsidRPr="0007753F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оставляющие внешнего облика делового чело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века: костюм, прическа, макияж, </w:t>
            </w:r>
            <w:r w:rsidR="00F55D3C">
              <w:rPr>
                <w:rFonts w:ascii="Times New Roman" w:eastAsia="Times New Roman" w:hAnsi="Times New Roman" w:cs="Times New Roman"/>
                <w:sz w:val="24"/>
                <w:szCs w:val="24"/>
              </w:rPr>
              <w:t>аксессуары и иное.</w:t>
            </w:r>
          </w:p>
        </w:tc>
      </w:tr>
      <w:tr w:rsidR="006E77B3" w:rsidTr="006E77B3">
        <w:tc>
          <w:tcPr>
            <w:tcW w:w="1101" w:type="dxa"/>
          </w:tcPr>
          <w:p w:rsidR="006E77B3" w:rsidRDefault="000F516B" w:rsidP="00E04DF3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ОК-10</w:t>
            </w:r>
          </w:p>
        </w:tc>
        <w:tc>
          <w:tcPr>
            <w:tcW w:w="4110" w:type="dxa"/>
          </w:tcPr>
          <w:p w:rsidR="006E77B3" w:rsidRDefault="00915907" w:rsidP="00E04DF3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15907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оздавать и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блюдать имидж делового человека.</w:t>
            </w:r>
          </w:p>
        </w:tc>
        <w:tc>
          <w:tcPr>
            <w:tcW w:w="4815" w:type="dxa"/>
          </w:tcPr>
          <w:p w:rsidR="0007753F" w:rsidRPr="0007753F" w:rsidRDefault="0007753F" w:rsidP="0007753F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</w:t>
            </w:r>
            <w:r w:rsidR="00225E3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7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рабочего пространства для индивидуальной работы и</w:t>
            </w:r>
          </w:p>
          <w:p w:rsidR="006E77B3" w:rsidRDefault="0007753F" w:rsidP="0007753F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5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общения.</w:t>
            </w:r>
          </w:p>
          <w:p w:rsidR="000F516B" w:rsidRPr="000F516B" w:rsidRDefault="000F516B" w:rsidP="000F516B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историческому наследию и </w:t>
            </w:r>
            <w:proofErr w:type="gramStart"/>
            <w:r w:rsidRPr="000F516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культурным</w:t>
            </w:r>
            <w:proofErr w:type="gramEnd"/>
          </w:p>
          <w:p w:rsidR="000F516B" w:rsidRDefault="000F516B" w:rsidP="000F516B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6B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традициям народа, уважать социальные, культурные и религиозные различия</w:t>
            </w:r>
          </w:p>
        </w:tc>
      </w:tr>
      <w:tr w:rsidR="006E77B3" w:rsidTr="006E77B3">
        <w:tc>
          <w:tcPr>
            <w:tcW w:w="1101" w:type="dxa"/>
          </w:tcPr>
          <w:p w:rsidR="006E77B3" w:rsidRDefault="000F516B" w:rsidP="00E04DF3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ОК-11</w:t>
            </w:r>
          </w:p>
        </w:tc>
        <w:tc>
          <w:tcPr>
            <w:tcW w:w="4110" w:type="dxa"/>
          </w:tcPr>
          <w:p w:rsidR="006E77B3" w:rsidRDefault="00915907" w:rsidP="00E04DF3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15907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рганизовывать деловое общение подчиненных.</w:t>
            </w:r>
          </w:p>
        </w:tc>
        <w:tc>
          <w:tcPr>
            <w:tcW w:w="4815" w:type="dxa"/>
          </w:tcPr>
          <w:p w:rsidR="006E77B3" w:rsidRDefault="00225E36" w:rsidP="0007753F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E3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организации и проведения делового общения.</w:t>
            </w:r>
          </w:p>
          <w:p w:rsidR="00225E36" w:rsidRPr="00225E36" w:rsidRDefault="00225E36" w:rsidP="00225E3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225E36">
              <w:rPr>
                <w:rFonts w:ascii="Times New Roman" w:eastAsia="Times New Roman" w:hAnsi="Times New Roman" w:cs="Times New Roman"/>
                <w:sz w:val="24"/>
                <w:szCs w:val="24"/>
              </w:rPr>
              <w:t>ормы обращения, изложения просьб, выражения признательности, способы</w:t>
            </w:r>
          </w:p>
          <w:p w:rsidR="00225E36" w:rsidRDefault="00225E36" w:rsidP="00225E3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E36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аргументации в произво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дственных ситуациях.</w:t>
            </w:r>
          </w:p>
        </w:tc>
      </w:tr>
    </w:tbl>
    <w:p w:rsidR="006E77B3" w:rsidRPr="00455C0A" w:rsidRDefault="006E77B3" w:rsidP="00E04DF3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4DF3" w:rsidRPr="00455C0A" w:rsidRDefault="00E04DF3" w:rsidP="00E04DF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777F1" w:rsidRDefault="007777F1" w:rsidP="00E04DF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04DF3" w:rsidRPr="00455C0A" w:rsidRDefault="00E04DF3" w:rsidP="00E04D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E04DF3" w:rsidRPr="00455C0A" w:rsidRDefault="00E04DF3" w:rsidP="00E04DF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67"/>
        <w:gridCol w:w="1859"/>
      </w:tblGrid>
      <w:tr w:rsidR="00E04DF3" w:rsidRPr="00455C0A" w:rsidTr="00485C6C">
        <w:trPr>
          <w:trHeight w:val="490"/>
        </w:trPr>
        <w:tc>
          <w:tcPr>
            <w:tcW w:w="4073" w:type="pct"/>
            <w:vAlign w:val="center"/>
          </w:tcPr>
          <w:p w:rsidR="00E04DF3" w:rsidRPr="00455C0A" w:rsidRDefault="00E04DF3" w:rsidP="00485C6C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5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E04DF3" w:rsidRPr="00455C0A" w:rsidRDefault="00E04DF3" w:rsidP="00485C6C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55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E04DF3" w:rsidRPr="00455C0A" w:rsidTr="00485C6C">
        <w:trPr>
          <w:trHeight w:val="490"/>
        </w:trPr>
        <w:tc>
          <w:tcPr>
            <w:tcW w:w="4073" w:type="pct"/>
            <w:vAlign w:val="center"/>
          </w:tcPr>
          <w:p w:rsidR="00E04DF3" w:rsidRPr="00455C0A" w:rsidRDefault="00E04DF3" w:rsidP="00485C6C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5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:rsidR="00E04DF3" w:rsidRPr="00262C7C" w:rsidRDefault="00262C7C" w:rsidP="00485C6C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62C7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48</w:t>
            </w:r>
          </w:p>
        </w:tc>
      </w:tr>
      <w:tr w:rsidR="00262C7C" w:rsidRPr="00455C0A" w:rsidTr="00485C6C">
        <w:trPr>
          <w:trHeight w:val="490"/>
        </w:trPr>
        <w:tc>
          <w:tcPr>
            <w:tcW w:w="4073" w:type="pct"/>
            <w:vAlign w:val="center"/>
          </w:tcPr>
          <w:p w:rsidR="00262C7C" w:rsidRPr="00455C0A" w:rsidRDefault="00262C7C" w:rsidP="00485C6C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аудиторная уч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ебная нагрузка (всего)</w:t>
            </w:r>
          </w:p>
        </w:tc>
        <w:tc>
          <w:tcPr>
            <w:tcW w:w="927" w:type="pct"/>
            <w:vAlign w:val="center"/>
          </w:tcPr>
          <w:p w:rsidR="00262C7C" w:rsidRPr="00262C7C" w:rsidRDefault="00262C7C" w:rsidP="00485C6C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32</w:t>
            </w:r>
          </w:p>
        </w:tc>
      </w:tr>
      <w:tr w:rsidR="00E04DF3" w:rsidRPr="00455C0A" w:rsidTr="00485C6C">
        <w:trPr>
          <w:trHeight w:val="490"/>
        </w:trPr>
        <w:tc>
          <w:tcPr>
            <w:tcW w:w="5000" w:type="pct"/>
            <w:gridSpan w:val="2"/>
            <w:vAlign w:val="center"/>
          </w:tcPr>
          <w:p w:rsidR="00E04DF3" w:rsidRPr="00455C0A" w:rsidRDefault="00E04DF3" w:rsidP="00485C6C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E04DF3" w:rsidRPr="00455C0A" w:rsidTr="00485C6C">
        <w:trPr>
          <w:trHeight w:val="490"/>
        </w:trPr>
        <w:tc>
          <w:tcPr>
            <w:tcW w:w="4073" w:type="pct"/>
            <w:vAlign w:val="center"/>
          </w:tcPr>
          <w:p w:rsidR="00E04DF3" w:rsidRPr="00455C0A" w:rsidRDefault="00262C7C" w:rsidP="00485C6C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27" w:type="pct"/>
            <w:vAlign w:val="center"/>
          </w:tcPr>
          <w:p w:rsidR="00E04DF3" w:rsidRPr="00262C7C" w:rsidRDefault="00262C7C" w:rsidP="00485C6C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E04DF3" w:rsidRPr="00455C0A" w:rsidTr="00485C6C">
        <w:trPr>
          <w:trHeight w:val="490"/>
        </w:trPr>
        <w:tc>
          <w:tcPr>
            <w:tcW w:w="4073" w:type="pct"/>
            <w:vAlign w:val="center"/>
          </w:tcPr>
          <w:p w:rsidR="00E04DF3" w:rsidRPr="00455C0A" w:rsidRDefault="00262C7C" w:rsidP="00485C6C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04DF3" w:rsidRPr="0045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рактические занятия</w:t>
            </w:r>
            <w:r w:rsidR="00E04DF3" w:rsidRPr="00455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(если предусмотрено)</w:t>
            </w:r>
          </w:p>
        </w:tc>
        <w:tc>
          <w:tcPr>
            <w:tcW w:w="927" w:type="pct"/>
            <w:vAlign w:val="center"/>
          </w:tcPr>
          <w:p w:rsidR="00E04DF3" w:rsidRPr="00262C7C" w:rsidRDefault="00CC01A8" w:rsidP="00485C6C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262C7C" w:rsidRPr="00455C0A" w:rsidTr="00485C6C">
        <w:trPr>
          <w:trHeight w:val="490"/>
        </w:trPr>
        <w:tc>
          <w:tcPr>
            <w:tcW w:w="4073" w:type="pct"/>
            <w:vAlign w:val="center"/>
          </w:tcPr>
          <w:p w:rsidR="00262C7C" w:rsidRPr="00455C0A" w:rsidRDefault="00262C7C" w:rsidP="00485C6C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обучающегося </w:t>
            </w:r>
            <w:r w:rsidRPr="00262C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(всего)</w:t>
            </w:r>
          </w:p>
        </w:tc>
        <w:tc>
          <w:tcPr>
            <w:tcW w:w="927" w:type="pct"/>
            <w:vAlign w:val="center"/>
          </w:tcPr>
          <w:p w:rsidR="00262C7C" w:rsidRPr="00262C7C" w:rsidRDefault="00262C7C" w:rsidP="00485C6C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62C7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16</w:t>
            </w:r>
          </w:p>
        </w:tc>
      </w:tr>
      <w:tr w:rsidR="00E04DF3" w:rsidRPr="00455C0A" w:rsidTr="00485C6C">
        <w:trPr>
          <w:trHeight w:val="490"/>
        </w:trPr>
        <w:tc>
          <w:tcPr>
            <w:tcW w:w="4073" w:type="pct"/>
            <w:vAlign w:val="center"/>
          </w:tcPr>
          <w:p w:rsidR="00E04DF3" w:rsidRPr="00262C7C" w:rsidRDefault="00262C7C" w:rsidP="00485C6C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  <w:r w:rsidRPr="00262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- дифференцированного зачета</w:t>
            </w:r>
          </w:p>
        </w:tc>
        <w:tc>
          <w:tcPr>
            <w:tcW w:w="927" w:type="pct"/>
            <w:vAlign w:val="center"/>
          </w:tcPr>
          <w:p w:rsidR="00E04DF3" w:rsidRPr="00262C7C" w:rsidRDefault="00E04DF3" w:rsidP="00485C6C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</w:tbl>
    <w:p w:rsidR="00E04DF3" w:rsidRPr="00455C0A" w:rsidRDefault="00E04DF3" w:rsidP="00E04DF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5C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</w:p>
    <w:p w:rsidR="00E04DF3" w:rsidRDefault="00E04DF3" w:rsidP="00E04DF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04DF3" w:rsidRDefault="00E04DF3" w:rsidP="00E04DF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04DF3" w:rsidRDefault="00E04DF3" w:rsidP="00E04DF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04DF3" w:rsidRDefault="00E04DF3" w:rsidP="00E04DF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04DF3" w:rsidRDefault="00E04DF3" w:rsidP="00E04DF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04DF3" w:rsidRDefault="00E04DF3" w:rsidP="00E04DF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04DF3" w:rsidRDefault="00E04DF3" w:rsidP="00E04DF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04DF3" w:rsidRDefault="00E04DF3" w:rsidP="00E04DF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04DF3" w:rsidRDefault="00E04DF3" w:rsidP="00E04DF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04DF3" w:rsidRDefault="00E04DF3" w:rsidP="00E04DF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04DF3" w:rsidRDefault="00E04DF3" w:rsidP="00E04DF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04DF3" w:rsidRDefault="00E04DF3" w:rsidP="00E04DF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04DF3" w:rsidRDefault="00E04DF3" w:rsidP="00E04DF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04DF3" w:rsidRDefault="00E04DF3" w:rsidP="00E04DF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04DF3" w:rsidRDefault="00E04DF3" w:rsidP="00E04DF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04DF3" w:rsidRDefault="00E04DF3" w:rsidP="00E04DF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04DF3" w:rsidRDefault="00E04DF3" w:rsidP="00E04DF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04DF3" w:rsidRDefault="00E04DF3" w:rsidP="00E04DF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04DF3" w:rsidRDefault="00E04DF3" w:rsidP="00E04DF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04DF3" w:rsidRDefault="00E04DF3" w:rsidP="00E04DF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C01A8" w:rsidRDefault="00CC01A8" w:rsidP="00CC01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95F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6"/>
        <w:gridCol w:w="4591"/>
        <w:gridCol w:w="1108"/>
        <w:gridCol w:w="1606"/>
      </w:tblGrid>
      <w:tr w:rsidR="00CC01A8" w:rsidTr="00485C6C">
        <w:tc>
          <w:tcPr>
            <w:tcW w:w="2266" w:type="dxa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F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591" w:type="dxa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F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студентов, курсовая работа (проект) (если предусмотрены)</w:t>
            </w:r>
          </w:p>
        </w:tc>
        <w:tc>
          <w:tcPr>
            <w:tcW w:w="1108" w:type="dxa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F4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606" w:type="dxa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F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CC01A8" w:rsidTr="00485C6C">
        <w:tc>
          <w:tcPr>
            <w:tcW w:w="9571" w:type="dxa"/>
            <w:gridSpan w:val="4"/>
          </w:tcPr>
          <w:p w:rsidR="00CC01A8" w:rsidRPr="000D39F4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Культура делового общения</w:t>
            </w:r>
          </w:p>
        </w:tc>
      </w:tr>
      <w:tr w:rsidR="00CC01A8" w:rsidTr="00485C6C">
        <w:tc>
          <w:tcPr>
            <w:tcW w:w="2266" w:type="dxa"/>
            <w:vMerge w:val="restart"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b/>
                <w:sz w:val="24"/>
                <w:szCs w:val="24"/>
              </w:rPr>
              <w:t>Тема 1.1. Понятия «общение», «коммуникация». Функции, структура, виды и уровни общения.</w:t>
            </w:r>
          </w:p>
        </w:tc>
        <w:tc>
          <w:tcPr>
            <w:tcW w:w="4591" w:type="dxa"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  <w:vMerge w:val="restart"/>
          </w:tcPr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01, 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02, 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03,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04, 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05, </w:t>
            </w:r>
          </w:p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</w:p>
        </w:tc>
      </w:tr>
      <w:tr w:rsidR="00CC01A8" w:rsidTr="00485C6C">
        <w:tc>
          <w:tcPr>
            <w:tcW w:w="2266" w:type="dxa"/>
            <w:vMerge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CC01A8" w:rsidRPr="00995673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sz w:val="24"/>
                <w:szCs w:val="24"/>
              </w:rPr>
              <w:t>Цель и задачи дисциплины, её взаимосвязь с другими дисциплинами. Роль и значение деловой культуры в социальной работе.</w:t>
            </w:r>
          </w:p>
          <w:p w:rsidR="00CC01A8" w:rsidRPr="00995673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sz w:val="24"/>
                <w:szCs w:val="24"/>
              </w:rPr>
              <w:t>Деловое общение: общие подходы: понятие «деловой человек». Деловая и профессиональная этика.</w:t>
            </w:r>
          </w:p>
          <w:p w:rsidR="00CC01A8" w:rsidRPr="00995673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sz w:val="24"/>
                <w:szCs w:val="24"/>
              </w:rPr>
              <w:t>Характеристика делового общения. Общие правила делового общения. Типы и виды служебных контактов. Субординация в служебных отношениях.</w:t>
            </w:r>
          </w:p>
          <w:p w:rsidR="00CC01A8" w:rsidRPr="00995673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sz w:val="24"/>
                <w:szCs w:val="24"/>
              </w:rPr>
              <w:t>Формы делового общения. Общение и коммуникация. Основные условия общения. Характеристика общительности. Общение в разных видах деятельности: игровой, учебной, общение как особый род деятельности.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общения: цель, задачи, мотивы, содержание, формы, средства, результат. 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sz w:val="24"/>
                <w:szCs w:val="24"/>
              </w:rPr>
              <w:t xml:space="preserve">Виды общения: по целям, по содержанию, по форме, по средствам, по дистанции, по количеству </w:t>
            </w:r>
            <w:proofErr w:type="gramStart"/>
            <w:r w:rsidRPr="00995673">
              <w:rPr>
                <w:rFonts w:ascii="Times New Roman" w:hAnsi="Times New Roman" w:cs="Times New Roman"/>
                <w:sz w:val="24"/>
                <w:szCs w:val="24"/>
              </w:rPr>
              <w:t>общающихся</w:t>
            </w:r>
            <w:proofErr w:type="gramEnd"/>
            <w:r w:rsidRPr="00995673">
              <w:rPr>
                <w:rFonts w:ascii="Times New Roman" w:hAnsi="Times New Roman" w:cs="Times New Roman"/>
                <w:sz w:val="24"/>
                <w:szCs w:val="24"/>
              </w:rPr>
              <w:t>, по оформлению. Уровни общения.</w:t>
            </w:r>
          </w:p>
        </w:tc>
        <w:tc>
          <w:tcPr>
            <w:tcW w:w="1108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1A8" w:rsidTr="00485C6C">
        <w:tc>
          <w:tcPr>
            <w:tcW w:w="2266" w:type="dxa"/>
            <w:vMerge w:val="restart"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b/>
                <w:sz w:val="24"/>
                <w:szCs w:val="24"/>
              </w:rPr>
              <w:t>Тема 1.2. Средства общения</w:t>
            </w:r>
          </w:p>
        </w:tc>
        <w:tc>
          <w:tcPr>
            <w:tcW w:w="4591" w:type="dxa"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  <w:vMerge w:val="restart"/>
          </w:tcPr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02, </w:t>
            </w:r>
          </w:p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04,</w:t>
            </w:r>
          </w:p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05,</w:t>
            </w:r>
          </w:p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09, 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CC01A8" w:rsidTr="00485C6C">
        <w:tc>
          <w:tcPr>
            <w:tcW w:w="2266" w:type="dxa"/>
            <w:vMerge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CC01A8" w:rsidRPr="00995673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sz w:val="24"/>
                <w:szCs w:val="24"/>
              </w:rPr>
              <w:t>Вербальные средства общения: язык, речь (слово). Функции речи и языка. Виды речи. Требования к речи.</w:t>
            </w:r>
          </w:p>
          <w:p w:rsidR="00CC01A8" w:rsidRPr="00995673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sz w:val="24"/>
                <w:szCs w:val="24"/>
              </w:rPr>
              <w:t xml:space="preserve">Невербальные средства общения: </w:t>
            </w:r>
            <w:proofErr w:type="spellStart"/>
            <w:r w:rsidRPr="00995673">
              <w:rPr>
                <w:rFonts w:ascii="Times New Roman" w:hAnsi="Times New Roman" w:cs="Times New Roman"/>
                <w:sz w:val="24"/>
                <w:szCs w:val="24"/>
              </w:rPr>
              <w:t>кинесика</w:t>
            </w:r>
            <w:proofErr w:type="spellEnd"/>
            <w:r w:rsidRPr="00995673">
              <w:rPr>
                <w:rFonts w:ascii="Times New Roman" w:hAnsi="Times New Roman" w:cs="Times New Roman"/>
                <w:sz w:val="24"/>
                <w:szCs w:val="24"/>
              </w:rPr>
              <w:t xml:space="preserve">, просодика и экстралингвистика, </w:t>
            </w:r>
            <w:proofErr w:type="spellStart"/>
            <w:r w:rsidRPr="00995673">
              <w:rPr>
                <w:rFonts w:ascii="Times New Roman" w:hAnsi="Times New Roman" w:cs="Times New Roman"/>
                <w:sz w:val="24"/>
                <w:szCs w:val="24"/>
              </w:rPr>
              <w:t>такесика</w:t>
            </w:r>
            <w:proofErr w:type="spellEnd"/>
            <w:r w:rsidRPr="009956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673">
              <w:rPr>
                <w:rFonts w:ascii="Times New Roman" w:hAnsi="Times New Roman" w:cs="Times New Roman"/>
                <w:sz w:val="24"/>
                <w:szCs w:val="24"/>
              </w:rPr>
              <w:t>проксемика</w:t>
            </w:r>
            <w:proofErr w:type="spellEnd"/>
            <w:r w:rsidRPr="009956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673">
              <w:rPr>
                <w:rFonts w:ascii="Times New Roman" w:hAnsi="Times New Roman" w:cs="Times New Roman"/>
                <w:sz w:val="24"/>
                <w:szCs w:val="24"/>
              </w:rPr>
              <w:t>ольфакторные</w:t>
            </w:r>
            <w:proofErr w:type="spellEnd"/>
            <w:r w:rsidRPr="0099567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средства, этнокультурные особенности неречевых средств общения.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EF8">
              <w:rPr>
                <w:rFonts w:ascii="Times New Roman" w:hAnsi="Times New Roman" w:cs="Times New Roman"/>
                <w:b/>
                <w:sz w:val="24"/>
                <w:szCs w:val="24"/>
              </w:rPr>
              <w:t>Тренинг</w:t>
            </w:r>
            <w:r w:rsidRPr="00995673">
              <w:rPr>
                <w:rFonts w:ascii="Times New Roman" w:hAnsi="Times New Roman" w:cs="Times New Roman"/>
                <w:sz w:val="24"/>
                <w:szCs w:val="24"/>
              </w:rPr>
              <w:t xml:space="preserve"> «Язык мимики и жестов». Выделение черт «гения» человеческого общения.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673">
              <w:rPr>
                <w:rFonts w:ascii="Times New Roman" w:hAnsi="Times New Roman" w:cs="Times New Roman"/>
                <w:sz w:val="24"/>
                <w:szCs w:val="24"/>
              </w:rPr>
              <w:t>Тестирование «Каков я в общении».</w:t>
            </w:r>
          </w:p>
        </w:tc>
        <w:tc>
          <w:tcPr>
            <w:tcW w:w="1108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1A8" w:rsidTr="00485C6C">
        <w:tc>
          <w:tcPr>
            <w:tcW w:w="2266" w:type="dxa"/>
            <w:vMerge w:val="restart"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b/>
                <w:sz w:val="24"/>
                <w:szCs w:val="24"/>
              </w:rPr>
              <w:t>Тема 1.3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95673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Механизмы, принципы общения. Барьеры в общении.</w:t>
            </w:r>
          </w:p>
        </w:tc>
        <w:tc>
          <w:tcPr>
            <w:tcW w:w="4591" w:type="dxa"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6" w:type="dxa"/>
            <w:vMerge w:val="restart"/>
          </w:tcPr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02, 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04, 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05, </w:t>
            </w:r>
          </w:p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</w:p>
        </w:tc>
      </w:tr>
      <w:tr w:rsidR="00CC01A8" w:rsidTr="00485C6C">
        <w:tc>
          <w:tcPr>
            <w:tcW w:w="2266" w:type="dxa"/>
            <w:vMerge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CC01A8" w:rsidRPr="00995673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5673">
              <w:rPr>
                <w:rFonts w:ascii="Times New Roman" w:hAnsi="Times New Roman" w:cs="Times New Roman"/>
                <w:sz w:val="24"/>
                <w:szCs w:val="24"/>
              </w:rPr>
              <w:t>Социально – психологические механизмы воздействия на партнера: заражение, внушение, убеждение, подражание, принуждение.</w:t>
            </w:r>
            <w:proofErr w:type="gramEnd"/>
          </w:p>
          <w:p w:rsidR="00CC01A8" w:rsidRPr="00995673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sz w:val="24"/>
                <w:szCs w:val="24"/>
              </w:rPr>
              <w:t>Психологические барьеры общения: предвзятости, отрицательной установки, боязни</w:t>
            </w:r>
          </w:p>
          <w:p w:rsidR="00CC01A8" w:rsidRPr="00995673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контакта, стереотипов, возраста и др. Феномены контактов</w:t>
            </w:r>
          </w:p>
          <w:p w:rsidR="00CC01A8" w:rsidRPr="00235EF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EF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студентов.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</w:t>
            </w:r>
            <w:proofErr w:type="spellStart"/>
            <w:r w:rsidRPr="00995673">
              <w:rPr>
                <w:rFonts w:ascii="Times New Roman" w:hAnsi="Times New Roman" w:cs="Times New Roman"/>
                <w:sz w:val="24"/>
                <w:szCs w:val="24"/>
              </w:rPr>
              <w:t>самохарактеристику</w:t>
            </w:r>
            <w:proofErr w:type="spellEnd"/>
            <w:r w:rsidRPr="00995673">
              <w:rPr>
                <w:rFonts w:ascii="Times New Roman" w:hAnsi="Times New Roman" w:cs="Times New Roman"/>
                <w:sz w:val="24"/>
                <w:szCs w:val="24"/>
              </w:rPr>
              <w:t xml:space="preserve"> «Каков я в общении?»</w:t>
            </w:r>
          </w:p>
        </w:tc>
        <w:tc>
          <w:tcPr>
            <w:tcW w:w="1108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1A8" w:rsidTr="00485C6C">
        <w:tc>
          <w:tcPr>
            <w:tcW w:w="2266" w:type="dxa"/>
            <w:vMerge w:val="restart"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1.4. Стили делового общения.</w:t>
            </w:r>
          </w:p>
        </w:tc>
        <w:tc>
          <w:tcPr>
            <w:tcW w:w="4591" w:type="dxa"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6" w:type="dxa"/>
            <w:vMerge w:val="restart"/>
          </w:tcPr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03, 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04,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05,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06, </w:t>
            </w:r>
          </w:p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</w:tc>
      </w:tr>
      <w:tr w:rsidR="00CC01A8" w:rsidTr="00485C6C">
        <w:tc>
          <w:tcPr>
            <w:tcW w:w="2266" w:type="dxa"/>
            <w:vMerge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CC01A8" w:rsidRPr="00995673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sz w:val="24"/>
                <w:szCs w:val="24"/>
              </w:rPr>
              <w:t>Стиль общения. Стили управления общением, их сравнительная характеристика. Стили общения, их сравнительная характеристика.</w:t>
            </w:r>
          </w:p>
          <w:p w:rsidR="00CC01A8" w:rsidRPr="00027C57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C5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студентов.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sz w:val="24"/>
                <w:szCs w:val="24"/>
              </w:rPr>
              <w:t>Подбор и описание конкретных примеров стилей управления общением и стилей общения</w:t>
            </w:r>
          </w:p>
        </w:tc>
        <w:tc>
          <w:tcPr>
            <w:tcW w:w="1108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1A8" w:rsidTr="00485C6C">
        <w:tc>
          <w:tcPr>
            <w:tcW w:w="9571" w:type="dxa"/>
            <w:gridSpan w:val="4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Коммуникативная перцептивная и интерактивная стороны общения.</w:t>
            </w:r>
          </w:p>
        </w:tc>
      </w:tr>
      <w:tr w:rsidR="00CC01A8" w:rsidTr="00485C6C">
        <w:tc>
          <w:tcPr>
            <w:tcW w:w="2266" w:type="dxa"/>
            <w:vMerge w:val="restart"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>Тема 2.1. Коммуникативная сторона общения</w:t>
            </w:r>
          </w:p>
        </w:tc>
        <w:tc>
          <w:tcPr>
            <w:tcW w:w="4591" w:type="dxa"/>
          </w:tcPr>
          <w:p w:rsidR="00CC01A8" w:rsidRPr="00995673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6" w:type="dxa"/>
            <w:vMerge w:val="restart"/>
          </w:tcPr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03, 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04, </w:t>
            </w:r>
          </w:p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</w:tr>
      <w:tr w:rsidR="00CC01A8" w:rsidTr="00485C6C">
        <w:tc>
          <w:tcPr>
            <w:tcW w:w="2266" w:type="dxa"/>
            <w:vMerge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CC01A8" w:rsidRPr="00D57B8C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Способы коммуникативного воздействия на партнера. Культура речи. Требования к речи. Правильность и выразительность речи. Типичные ошибки.</w:t>
            </w:r>
          </w:p>
        </w:tc>
        <w:tc>
          <w:tcPr>
            <w:tcW w:w="1108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1A8" w:rsidTr="00485C6C">
        <w:tc>
          <w:tcPr>
            <w:tcW w:w="2266" w:type="dxa"/>
            <w:vMerge w:val="restart"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2.2. Перцептивная сторона общения. Интерактивная сторона общения. </w:t>
            </w:r>
            <w:proofErr w:type="spellStart"/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>Микротехники</w:t>
            </w:r>
            <w:proofErr w:type="spellEnd"/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общения.</w:t>
            </w:r>
          </w:p>
        </w:tc>
        <w:tc>
          <w:tcPr>
            <w:tcW w:w="4591" w:type="dxa"/>
          </w:tcPr>
          <w:p w:rsidR="00CC01A8" w:rsidRPr="00995673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</w:tcPr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03, 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04, </w:t>
            </w:r>
          </w:p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</w:tr>
      <w:tr w:rsidR="00CC01A8" w:rsidTr="00485C6C">
        <w:tc>
          <w:tcPr>
            <w:tcW w:w="2266" w:type="dxa"/>
            <w:vMerge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CC01A8" w:rsidRPr="00D57B8C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перцептивной стороны общения. Механизмы перцепции: идентификация, </w:t>
            </w:r>
            <w:proofErr w:type="spellStart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аттракция</w:t>
            </w:r>
            <w:proofErr w:type="gramStart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аузальная</w:t>
            </w:r>
            <w:proofErr w:type="spellEnd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 xml:space="preserve"> атрибуция, </w:t>
            </w:r>
            <w:proofErr w:type="spellStart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стереотипизация</w:t>
            </w:r>
            <w:proofErr w:type="spellEnd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. Механизмы формирования первого впечатления о человеке.</w:t>
            </w:r>
          </w:p>
          <w:p w:rsidR="00CC01A8" w:rsidRPr="00D57B8C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сторона общения. 2 вида взаимодействий: кооперация, конкуренция. </w:t>
            </w:r>
            <w:proofErr w:type="spellStart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Трансактный</w:t>
            </w:r>
            <w:proofErr w:type="spellEnd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 xml:space="preserve"> анализ Э. Берна. Различное состояние партнеров по </w:t>
            </w:r>
            <w:proofErr w:type="spellStart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общению</w:t>
            </w:r>
            <w:proofErr w:type="gramStart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икротехники</w:t>
            </w:r>
            <w:proofErr w:type="spellEnd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 xml:space="preserve"> общения: </w:t>
            </w:r>
            <w:proofErr w:type="spellStart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микротехника</w:t>
            </w:r>
            <w:proofErr w:type="spellEnd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строуксов</w:t>
            </w:r>
            <w:proofErr w:type="spellEnd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, манипулирования и др.</w:t>
            </w:r>
          </w:p>
          <w:p w:rsidR="00CC01A8" w:rsidRPr="009D2E37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E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</w:p>
          <w:p w:rsidR="00CC01A8" w:rsidRPr="00D57B8C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игра: Механизмы трансакции. Использование </w:t>
            </w:r>
            <w:proofErr w:type="spellStart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микротехник</w:t>
            </w:r>
            <w:proofErr w:type="spellEnd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 xml:space="preserve"> в общении.</w:t>
            </w:r>
          </w:p>
          <w:p w:rsidR="00CC01A8" w:rsidRPr="00D57B8C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CC01A8" w:rsidRPr="005F1EB0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работе: анализ основных поняти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й. 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ранее.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по разделам №1. </w:t>
            </w:r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Структура, средства и виды общения</w:t>
            </w:r>
          </w:p>
        </w:tc>
        <w:tc>
          <w:tcPr>
            <w:tcW w:w="1108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1A8" w:rsidTr="00485C6C">
        <w:tc>
          <w:tcPr>
            <w:tcW w:w="9571" w:type="dxa"/>
            <w:gridSpan w:val="4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Сущность и функции речевого общения.</w:t>
            </w:r>
          </w:p>
        </w:tc>
      </w:tr>
      <w:tr w:rsidR="00CC01A8" w:rsidTr="00485C6C">
        <w:tc>
          <w:tcPr>
            <w:tcW w:w="2266" w:type="dxa"/>
            <w:vMerge w:val="restart"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>Тема 3.1. Вопросы и слушание в деловой коммуникации</w:t>
            </w:r>
          </w:p>
        </w:tc>
        <w:tc>
          <w:tcPr>
            <w:tcW w:w="4591" w:type="dxa"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6" w:type="dxa"/>
            <w:vMerge w:val="restart"/>
          </w:tcPr>
          <w:p w:rsidR="00CC01A8" w:rsidRPr="00A1106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 02, </w:t>
            </w:r>
          </w:p>
          <w:p w:rsidR="00CC01A8" w:rsidRPr="00A1106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 04, </w:t>
            </w:r>
          </w:p>
          <w:p w:rsidR="00CC01A8" w:rsidRPr="00A1106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 05, </w:t>
            </w:r>
          </w:p>
          <w:p w:rsidR="00CC01A8" w:rsidRPr="00A1106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</w:p>
        </w:tc>
      </w:tr>
      <w:tr w:rsidR="00CC01A8" w:rsidTr="00485C6C">
        <w:tc>
          <w:tcPr>
            <w:tcW w:w="2266" w:type="dxa"/>
            <w:vMerge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CC01A8" w:rsidRPr="00D57B8C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Вопросы в деловой коммуникации: значение, виды, методика. Некорректные вопросы:</w:t>
            </w:r>
          </w:p>
          <w:p w:rsidR="00CC01A8" w:rsidRPr="00D57B8C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уловки.</w:t>
            </w:r>
          </w:p>
          <w:p w:rsidR="00CC01A8" w:rsidRPr="00D57B8C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sz w:val="24"/>
                <w:szCs w:val="24"/>
              </w:rPr>
              <w:t xml:space="preserve">Техника слушания в деловой коммуникации. Виды слушания. </w:t>
            </w:r>
            <w:proofErr w:type="spellStart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Нерефлексированное</w:t>
            </w:r>
            <w:proofErr w:type="spellEnd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 xml:space="preserve"> слушание, его </w:t>
            </w:r>
            <w:r w:rsidRPr="00D57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характеристики. </w:t>
            </w:r>
            <w:proofErr w:type="spellStart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Рефлексированное</w:t>
            </w:r>
            <w:proofErr w:type="spellEnd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 xml:space="preserve"> слушание, его достоинства и недостатки. Основные установки. Типичные помехи в процессе слушания и способы их преодоления.</w:t>
            </w:r>
          </w:p>
          <w:p w:rsidR="00CC01A8" w:rsidRPr="00D57B8C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CC01A8" w:rsidRPr="00D57B8C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sz w:val="24"/>
                <w:szCs w:val="24"/>
              </w:rPr>
              <w:t xml:space="preserve">1.Индивидуальное </w:t>
            </w:r>
            <w:proofErr w:type="spellStart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рефератирование</w:t>
            </w:r>
            <w:proofErr w:type="spellEnd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: «Значение вопросов и их виды в деловой коммуникации» «Виды слушания», « Помехи в процессе слушания и способы их преодоления»;</w:t>
            </w:r>
          </w:p>
          <w:p w:rsidR="00CC01A8" w:rsidRPr="00995673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sz w:val="24"/>
                <w:szCs w:val="24"/>
              </w:rPr>
              <w:t xml:space="preserve">2.Привести примеры различных вопросов </w:t>
            </w:r>
            <w:proofErr w:type="gramStart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по данной теме) и видов обратной связи при слушании</w:t>
            </w:r>
          </w:p>
        </w:tc>
        <w:tc>
          <w:tcPr>
            <w:tcW w:w="1108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1A8" w:rsidTr="00485C6C">
        <w:tc>
          <w:tcPr>
            <w:tcW w:w="2266" w:type="dxa"/>
            <w:vMerge w:val="restart"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3.2. Искусство убеждения</w:t>
            </w:r>
          </w:p>
        </w:tc>
        <w:tc>
          <w:tcPr>
            <w:tcW w:w="4591" w:type="dxa"/>
          </w:tcPr>
          <w:p w:rsidR="00CC01A8" w:rsidRPr="00995673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  <w:vMerge w:val="restart"/>
          </w:tcPr>
          <w:p w:rsidR="00CC01A8" w:rsidRPr="00A1106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 02, </w:t>
            </w:r>
          </w:p>
          <w:p w:rsidR="00CC01A8" w:rsidRPr="00A1106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 04, </w:t>
            </w:r>
          </w:p>
          <w:p w:rsidR="00CC01A8" w:rsidRPr="00A1106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 05, 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07, 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08,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ОК10,</w:t>
            </w:r>
          </w:p>
          <w:p w:rsidR="00CC01A8" w:rsidRPr="00A1106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</w:tr>
      <w:tr w:rsidR="00CC01A8" w:rsidTr="00485C6C">
        <w:tc>
          <w:tcPr>
            <w:tcW w:w="2266" w:type="dxa"/>
            <w:vMerge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CC01A8" w:rsidRPr="00D57B8C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Искусство убеждения другого человека</w:t>
            </w:r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Доказательство как логический способ убеждения. Система аргументации в процессе убеждения. Психологические приемы повышения эффективности убеждения. Этика и культура общения в процессе убеждения:</w:t>
            </w:r>
          </w:p>
          <w:p w:rsidR="00CC01A8" w:rsidRPr="00F15A5C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Корректность по отношение к собеседнику. Приспособляемость, аргументированность к личности собеседника. Избегание неделовых изложений и формулировок. Наглядность в изложение 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одов. Правила культуры общения.</w:t>
            </w:r>
          </w:p>
        </w:tc>
        <w:tc>
          <w:tcPr>
            <w:tcW w:w="1108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1A8" w:rsidTr="00485C6C">
        <w:tc>
          <w:tcPr>
            <w:tcW w:w="9571" w:type="dxa"/>
            <w:gridSpan w:val="4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Организационные формы делового общения</w:t>
            </w:r>
          </w:p>
        </w:tc>
      </w:tr>
      <w:tr w:rsidR="00CC01A8" w:rsidTr="00485C6C">
        <w:tc>
          <w:tcPr>
            <w:tcW w:w="2266" w:type="dxa"/>
            <w:vMerge w:val="restart"/>
          </w:tcPr>
          <w:p w:rsidR="00AE0EF5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>Тема 4.1.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>Деловая беседа, деловые переговоры.</w:t>
            </w:r>
          </w:p>
        </w:tc>
        <w:tc>
          <w:tcPr>
            <w:tcW w:w="4591" w:type="dxa"/>
          </w:tcPr>
          <w:p w:rsidR="00CC01A8" w:rsidRPr="00995673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  <w:vMerge w:val="restart"/>
          </w:tcPr>
          <w:p w:rsidR="00AE0EF5" w:rsidRPr="00AE0EF5" w:rsidRDefault="00AE0EF5" w:rsidP="00AE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EF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E0EF5">
              <w:rPr>
                <w:rFonts w:ascii="Times New Roman" w:hAnsi="Times New Roman" w:cs="Times New Roman"/>
                <w:sz w:val="24"/>
                <w:szCs w:val="24"/>
              </w:rPr>
              <w:t xml:space="preserve"> 03, </w:t>
            </w:r>
          </w:p>
          <w:p w:rsidR="00AE0EF5" w:rsidRPr="00AE0EF5" w:rsidRDefault="00AE0EF5" w:rsidP="00AE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EF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E0EF5">
              <w:rPr>
                <w:rFonts w:ascii="Times New Roman" w:hAnsi="Times New Roman" w:cs="Times New Roman"/>
                <w:sz w:val="24"/>
                <w:szCs w:val="24"/>
              </w:rPr>
              <w:t xml:space="preserve"> 04, </w:t>
            </w:r>
          </w:p>
          <w:p w:rsidR="00CC01A8" w:rsidRDefault="00AE0EF5" w:rsidP="00AE0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E0EF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E0EF5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</w:tr>
      <w:tr w:rsidR="00CC01A8" w:rsidTr="00485C6C">
        <w:tc>
          <w:tcPr>
            <w:tcW w:w="2266" w:type="dxa"/>
            <w:vMerge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CC01A8" w:rsidRPr="00D57B8C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Деловая беседа: особенности, структура, правила проведения.</w:t>
            </w:r>
          </w:p>
          <w:p w:rsidR="00CC01A8" w:rsidRPr="00D57B8C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Переговорный процесс: особенности, правила проведения.</w:t>
            </w:r>
          </w:p>
          <w:p w:rsidR="00CC01A8" w:rsidRPr="00D57B8C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CC01A8" w:rsidRPr="00D57B8C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</w:t>
            </w:r>
            <w:proofErr w:type="spellStart"/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>видеозанятия</w:t>
            </w:r>
            <w:proofErr w:type="spellEnd"/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57B8C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таблицы: «Стратегии и тактики переговорного процесса»</w:t>
            </w:r>
          </w:p>
          <w:p w:rsidR="00CC01A8" w:rsidRPr="00995673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>Написание рефератов</w:t>
            </w:r>
            <w:r w:rsidRPr="00D57B8C">
              <w:rPr>
                <w:rFonts w:ascii="Times New Roman" w:hAnsi="Times New Roman" w:cs="Times New Roman"/>
                <w:sz w:val="24"/>
                <w:szCs w:val="24"/>
              </w:rPr>
              <w:t>: «Деловая беседа: особенности и правила проведения», «Переговорный процесс»</w:t>
            </w:r>
          </w:p>
        </w:tc>
        <w:tc>
          <w:tcPr>
            <w:tcW w:w="1108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1A8" w:rsidTr="00485C6C">
        <w:tc>
          <w:tcPr>
            <w:tcW w:w="2266" w:type="dxa"/>
            <w:vMerge w:val="restart"/>
          </w:tcPr>
          <w:p w:rsidR="00AE0EF5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>Тема 4.2.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>Деловые совещания, собрания, консультации. Публичное выступление.</w:t>
            </w:r>
          </w:p>
        </w:tc>
        <w:tc>
          <w:tcPr>
            <w:tcW w:w="4591" w:type="dxa"/>
          </w:tcPr>
          <w:p w:rsidR="00CC01A8" w:rsidRPr="00995673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6" w:type="dxa"/>
            <w:vMerge w:val="restart"/>
          </w:tcPr>
          <w:p w:rsidR="00AE0EF5" w:rsidRPr="00AE0EF5" w:rsidRDefault="00AE0EF5" w:rsidP="00AE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AE0EF5">
              <w:rPr>
                <w:rFonts w:ascii="Times New Roman" w:hAnsi="Times New Roman" w:cs="Times New Roman"/>
                <w:sz w:val="24"/>
                <w:szCs w:val="24"/>
              </w:rPr>
              <w:t xml:space="preserve"> 02, </w:t>
            </w:r>
          </w:p>
          <w:p w:rsidR="00AE0EF5" w:rsidRPr="00AE0EF5" w:rsidRDefault="00AE0EF5" w:rsidP="00AE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EF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E0EF5">
              <w:rPr>
                <w:rFonts w:ascii="Times New Roman" w:hAnsi="Times New Roman" w:cs="Times New Roman"/>
                <w:sz w:val="24"/>
                <w:szCs w:val="24"/>
              </w:rPr>
              <w:t xml:space="preserve"> 04, </w:t>
            </w:r>
          </w:p>
          <w:p w:rsidR="00AE0EF5" w:rsidRPr="00AE0EF5" w:rsidRDefault="00AE0EF5" w:rsidP="00AE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EF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E0EF5">
              <w:rPr>
                <w:rFonts w:ascii="Times New Roman" w:hAnsi="Times New Roman" w:cs="Times New Roman"/>
                <w:sz w:val="24"/>
                <w:szCs w:val="24"/>
              </w:rPr>
              <w:t xml:space="preserve"> 05, </w:t>
            </w:r>
          </w:p>
          <w:p w:rsidR="00AE0EF5" w:rsidRPr="00AE0EF5" w:rsidRDefault="00AE0EF5" w:rsidP="00AE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EF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E0EF5">
              <w:rPr>
                <w:rFonts w:ascii="Times New Roman" w:hAnsi="Times New Roman" w:cs="Times New Roman"/>
                <w:sz w:val="24"/>
                <w:szCs w:val="24"/>
              </w:rPr>
              <w:t xml:space="preserve"> 06,</w:t>
            </w:r>
          </w:p>
          <w:p w:rsidR="00AE0EF5" w:rsidRPr="00AE0EF5" w:rsidRDefault="00AE0EF5" w:rsidP="00AE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EF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E0EF5">
              <w:rPr>
                <w:rFonts w:ascii="Times New Roman" w:hAnsi="Times New Roman" w:cs="Times New Roman"/>
                <w:sz w:val="24"/>
                <w:szCs w:val="24"/>
              </w:rPr>
              <w:t xml:space="preserve"> 07, </w:t>
            </w:r>
          </w:p>
          <w:p w:rsidR="00AE0EF5" w:rsidRPr="00AE0EF5" w:rsidRDefault="00AE0EF5" w:rsidP="00AE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EF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E0EF5">
              <w:rPr>
                <w:rFonts w:ascii="Times New Roman" w:hAnsi="Times New Roman" w:cs="Times New Roman"/>
                <w:sz w:val="24"/>
                <w:szCs w:val="24"/>
              </w:rPr>
              <w:t xml:space="preserve"> 08,</w:t>
            </w:r>
          </w:p>
          <w:p w:rsidR="00AE0EF5" w:rsidRPr="00AE0EF5" w:rsidRDefault="00AE0EF5" w:rsidP="00AE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F5">
              <w:rPr>
                <w:rFonts w:ascii="Times New Roman" w:hAnsi="Times New Roman" w:cs="Times New Roman"/>
                <w:sz w:val="24"/>
                <w:szCs w:val="24"/>
              </w:rPr>
              <w:t>ОК10,</w:t>
            </w:r>
          </w:p>
          <w:p w:rsidR="00CC01A8" w:rsidRDefault="00AE0EF5" w:rsidP="00AE0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E0EF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E0EF5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</w:tr>
      <w:tr w:rsidR="00CC01A8" w:rsidTr="00485C6C">
        <w:tc>
          <w:tcPr>
            <w:tcW w:w="2266" w:type="dxa"/>
            <w:vMerge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CC01A8" w:rsidRPr="00E529C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sz w:val="24"/>
                <w:szCs w:val="24"/>
              </w:rPr>
              <w:t>Деловые совещания, собрания, консультации, их основное назначение. Виды деловых совещаний.</w:t>
            </w:r>
          </w:p>
          <w:p w:rsidR="00CC01A8" w:rsidRPr="00E529C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sz w:val="24"/>
                <w:szCs w:val="24"/>
              </w:rPr>
              <w:t>Требования к проведению деловых совещаний, собраний. Консультирование в профессиональной деятельности.</w:t>
            </w:r>
          </w:p>
          <w:p w:rsidR="00CC01A8" w:rsidRPr="00E529C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выступление: содержание, структура, композиция. Психологические приемы и способы благоприятного воздействия на аудиторию. Логика речи: тезис, аргументы, доказательство. </w:t>
            </w:r>
            <w:r w:rsidRPr="00E52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 речи. Приемы стимулирования внимания и интереса слушателей. Использование невербальных сре</w:t>
            </w:r>
            <w:proofErr w:type="gramStart"/>
            <w:r w:rsidRPr="00E529C6">
              <w:rPr>
                <w:rFonts w:ascii="Times New Roman" w:hAnsi="Times New Roman" w:cs="Times New Roman"/>
                <w:sz w:val="24"/>
                <w:szCs w:val="24"/>
              </w:rPr>
              <w:t>дств в п</w:t>
            </w:r>
            <w:proofErr w:type="gramEnd"/>
            <w:r w:rsidRPr="00E529C6">
              <w:rPr>
                <w:rFonts w:ascii="Times New Roman" w:hAnsi="Times New Roman" w:cs="Times New Roman"/>
                <w:sz w:val="24"/>
                <w:szCs w:val="24"/>
              </w:rPr>
              <w:t>убличном выступлении. Методики развития ораторского мастерства.</w:t>
            </w:r>
          </w:p>
          <w:p w:rsidR="00CC01A8" w:rsidRPr="00E529C6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CC01A8" w:rsidRPr="00E529C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b/>
                <w:sz w:val="24"/>
                <w:szCs w:val="24"/>
              </w:rPr>
              <w:t>Реферат:</w:t>
            </w:r>
            <w:r w:rsidRPr="00E529C6">
              <w:rPr>
                <w:rFonts w:ascii="Times New Roman" w:hAnsi="Times New Roman" w:cs="Times New Roman"/>
                <w:sz w:val="24"/>
                <w:szCs w:val="24"/>
              </w:rPr>
              <w:t xml:space="preserve"> «Публичное выступление как форма делового общения». Выделение требований к </w:t>
            </w:r>
            <w:proofErr w:type="gramStart"/>
            <w:r w:rsidRPr="00E529C6">
              <w:rPr>
                <w:rFonts w:ascii="Times New Roman" w:hAnsi="Times New Roman" w:cs="Times New Roman"/>
                <w:sz w:val="24"/>
                <w:szCs w:val="24"/>
              </w:rPr>
              <w:t>выступающему</w:t>
            </w:r>
            <w:proofErr w:type="gramEnd"/>
            <w:r w:rsidRPr="00E52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8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0EF5" w:rsidTr="00485C6C">
        <w:tc>
          <w:tcPr>
            <w:tcW w:w="2266" w:type="dxa"/>
            <w:vMerge w:val="restart"/>
          </w:tcPr>
          <w:p w:rsidR="00AE0EF5" w:rsidRDefault="00AE0EF5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4.3. Дискуссия, спор, полемика как формы делового общения.</w:t>
            </w:r>
          </w:p>
        </w:tc>
        <w:tc>
          <w:tcPr>
            <w:tcW w:w="4591" w:type="dxa"/>
          </w:tcPr>
          <w:p w:rsidR="00AE0EF5" w:rsidRPr="00995673" w:rsidRDefault="00AE0EF5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AE0EF5" w:rsidRDefault="00AE0EF5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  <w:vMerge w:val="restart"/>
          </w:tcPr>
          <w:p w:rsidR="00AE0EF5" w:rsidRPr="00A11066" w:rsidRDefault="00AE0EF5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ОК 01, </w:t>
            </w:r>
          </w:p>
          <w:p w:rsidR="00AE0EF5" w:rsidRPr="00A11066" w:rsidRDefault="00AE0EF5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 03, </w:t>
            </w:r>
          </w:p>
          <w:p w:rsidR="00AE0EF5" w:rsidRPr="00A11066" w:rsidRDefault="00AE0EF5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 04, </w:t>
            </w:r>
          </w:p>
          <w:p w:rsidR="00AE0EF5" w:rsidRPr="00A11066" w:rsidRDefault="00AE0EF5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 05, </w:t>
            </w:r>
          </w:p>
          <w:p w:rsidR="00AE0EF5" w:rsidRPr="00A11066" w:rsidRDefault="00AE0EF5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 06, </w:t>
            </w:r>
          </w:p>
          <w:p w:rsidR="00AE0EF5" w:rsidRPr="00A11066" w:rsidRDefault="00AE0EF5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 09, </w:t>
            </w:r>
          </w:p>
          <w:p w:rsidR="00AE0EF5" w:rsidRDefault="00AE0EF5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AE0EF5" w:rsidTr="00485C6C">
        <w:tc>
          <w:tcPr>
            <w:tcW w:w="2266" w:type="dxa"/>
            <w:vMerge/>
          </w:tcPr>
          <w:p w:rsidR="00AE0EF5" w:rsidRDefault="00AE0EF5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AE0EF5" w:rsidRPr="00E529C6" w:rsidRDefault="00AE0EF5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sz w:val="24"/>
                <w:szCs w:val="24"/>
              </w:rPr>
              <w:t>Цель и стратегии полемических форм организации коммуникации. Типы и особенности участников дискуссии. Принципы и правила ведения спора. Искусство ставить вопросы, делать реплики, замечания.</w:t>
            </w:r>
          </w:p>
          <w:p w:rsidR="00AE0EF5" w:rsidRPr="00995673" w:rsidRDefault="00AE0EF5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sz w:val="24"/>
                <w:szCs w:val="24"/>
              </w:rPr>
              <w:t>Контрприемы против некорректного ведения спора.</w:t>
            </w:r>
          </w:p>
        </w:tc>
        <w:tc>
          <w:tcPr>
            <w:tcW w:w="1108" w:type="dxa"/>
            <w:vMerge/>
          </w:tcPr>
          <w:p w:rsidR="00AE0EF5" w:rsidRDefault="00AE0EF5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AE0EF5" w:rsidRDefault="00AE0EF5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1A8" w:rsidTr="00485C6C">
        <w:tc>
          <w:tcPr>
            <w:tcW w:w="2266" w:type="dxa"/>
            <w:vMerge w:val="restart"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b/>
                <w:sz w:val="24"/>
                <w:szCs w:val="24"/>
              </w:rPr>
              <w:t>Тема 4.4. Служебная переписка как форма деловой коммуникации. Деловое письмо.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29C6">
              <w:rPr>
                <w:rFonts w:ascii="Times New Roman" w:hAnsi="Times New Roman" w:cs="Times New Roman"/>
                <w:b/>
                <w:sz w:val="24"/>
                <w:szCs w:val="24"/>
              </w:rPr>
              <w:t>Автобиография. Резюме. Визитка Презентация.</w:t>
            </w:r>
          </w:p>
        </w:tc>
        <w:tc>
          <w:tcPr>
            <w:tcW w:w="4591" w:type="dxa"/>
          </w:tcPr>
          <w:p w:rsidR="00CC01A8" w:rsidRPr="00995673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</w:tcPr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CC01A8" w:rsidRPr="00A1106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 02, </w:t>
            </w:r>
          </w:p>
          <w:p w:rsidR="00CC01A8" w:rsidRPr="00A1106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 04,</w:t>
            </w:r>
          </w:p>
          <w:p w:rsidR="00CC01A8" w:rsidRPr="00A1106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 05,</w:t>
            </w:r>
          </w:p>
          <w:p w:rsidR="00CC01A8" w:rsidRPr="00A1106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 09, </w:t>
            </w:r>
          </w:p>
          <w:p w:rsidR="00CC01A8" w:rsidRPr="00A1106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CC01A8" w:rsidTr="00485C6C">
        <w:tc>
          <w:tcPr>
            <w:tcW w:w="2266" w:type="dxa"/>
            <w:vMerge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CC01A8" w:rsidRPr="00E529C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sz w:val="24"/>
                <w:szCs w:val="24"/>
              </w:rPr>
              <w:t>Виды и типы деловой документации. Структура и композиции деловых писем. Автобиография, резюме,</w:t>
            </w:r>
          </w:p>
          <w:p w:rsidR="00CC01A8" w:rsidRPr="00E529C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sz w:val="24"/>
                <w:szCs w:val="24"/>
              </w:rPr>
              <w:t>служебная записка, благодарность, поздравление, заявление: правила их составления. Визитная карточка.</w:t>
            </w:r>
          </w:p>
          <w:p w:rsidR="00CC01A8" w:rsidRPr="00E529C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sz w:val="24"/>
                <w:szCs w:val="24"/>
              </w:rPr>
              <w:t>Презентация: цель, виды, структура. Требования к проведению презентаций.</w:t>
            </w:r>
          </w:p>
          <w:p w:rsidR="00CC01A8" w:rsidRPr="00B03AE3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CC01A8" w:rsidRPr="00E529C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практическому занятию.</w:t>
            </w:r>
          </w:p>
          <w:p w:rsidR="00CC01A8" w:rsidRPr="00E529C6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sz w:val="24"/>
                <w:szCs w:val="24"/>
              </w:rPr>
              <w:t>Выделить и проанализировать структуру документов письменной деловой коммуникации</w:t>
            </w:r>
          </w:p>
        </w:tc>
        <w:tc>
          <w:tcPr>
            <w:tcW w:w="1108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1A8" w:rsidTr="00485C6C">
        <w:tc>
          <w:tcPr>
            <w:tcW w:w="2266" w:type="dxa"/>
            <w:vMerge w:val="restart"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b/>
                <w:sz w:val="24"/>
                <w:szCs w:val="24"/>
              </w:rPr>
              <w:t>Тема 4.5. Служебный телефонный разговор.</w:t>
            </w:r>
          </w:p>
        </w:tc>
        <w:tc>
          <w:tcPr>
            <w:tcW w:w="4591" w:type="dxa"/>
          </w:tcPr>
          <w:p w:rsidR="00CC01A8" w:rsidRPr="00995673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6" w:type="dxa"/>
            <w:vMerge w:val="restart"/>
          </w:tcPr>
          <w:p w:rsidR="00CC01A8" w:rsidRPr="00A1106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 02, </w:t>
            </w:r>
          </w:p>
          <w:p w:rsidR="00CC01A8" w:rsidRPr="00A1106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 04,</w:t>
            </w:r>
          </w:p>
          <w:p w:rsidR="00CC01A8" w:rsidRPr="00A1106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 05,</w:t>
            </w:r>
          </w:p>
          <w:p w:rsidR="00CC01A8" w:rsidRPr="00A1106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 09, </w:t>
            </w:r>
          </w:p>
          <w:p w:rsidR="00CC01A8" w:rsidRPr="00A11066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CC01A8" w:rsidTr="00485C6C">
        <w:tc>
          <w:tcPr>
            <w:tcW w:w="2266" w:type="dxa"/>
            <w:vMerge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CC01A8" w:rsidRPr="00B03AE3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sz w:val="24"/>
                <w:szCs w:val="24"/>
              </w:rPr>
              <w:t>Служебный телефонный разговор, требования к его подготовке и проведению. Анализ фрагментов телефонного служебного разговора. Новые информационные технологии в деловой коммуникации /электронная почта, интернет, телекс, телефакс /</w:t>
            </w:r>
          </w:p>
          <w:p w:rsidR="00CC01A8" w:rsidRPr="00995673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студентов.</w:t>
            </w:r>
            <w:r w:rsidRPr="00B03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AE3">
              <w:rPr>
                <w:rFonts w:ascii="Times New Roman" w:hAnsi="Times New Roman" w:cs="Times New Roman"/>
                <w:sz w:val="24"/>
                <w:szCs w:val="24"/>
              </w:rPr>
              <w:t>Рефератирование</w:t>
            </w:r>
            <w:proofErr w:type="spellEnd"/>
            <w:r w:rsidRPr="00B03AE3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B03AE3">
              <w:rPr>
                <w:rFonts w:ascii="Times New Roman" w:hAnsi="Times New Roman" w:cs="Times New Roman"/>
                <w:sz w:val="24"/>
                <w:szCs w:val="24"/>
              </w:rPr>
              <w:t>Дистантное</w:t>
            </w:r>
            <w:proofErr w:type="spellEnd"/>
            <w:r w:rsidRPr="00B03A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общение: телефон, телекс, интернет…»</w:t>
            </w:r>
          </w:p>
        </w:tc>
        <w:tc>
          <w:tcPr>
            <w:tcW w:w="1108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1A8" w:rsidTr="00485C6C">
        <w:tc>
          <w:tcPr>
            <w:tcW w:w="9571" w:type="dxa"/>
            <w:gridSpan w:val="4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Конфликты в деловом общении.</w:t>
            </w:r>
          </w:p>
        </w:tc>
      </w:tr>
      <w:tr w:rsidR="00CC01A8" w:rsidTr="00485C6C">
        <w:tc>
          <w:tcPr>
            <w:tcW w:w="2266" w:type="dxa"/>
            <w:vMerge w:val="restart"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1. </w:t>
            </w:r>
            <w:r w:rsidRPr="00A11066">
              <w:rPr>
                <w:rFonts w:ascii="Times New Roman" w:hAnsi="Times New Roman" w:cs="Times New Roman"/>
                <w:b/>
                <w:sz w:val="24"/>
                <w:szCs w:val="24"/>
              </w:rPr>
              <w:t>Конфликт. Виды и структура конфликтов.</w:t>
            </w:r>
          </w:p>
        </w:tc>
        <w:tc>
          <w:tcPr>
            <w:tcW w:w="4591" w:type="dxa"/>
          </w:tcPr>
          <w:p w:rsidR="00CC01A8" w:rsidRPr="00995673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  <w:vMerge w:val="restart"/>
          </w:tcPr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01, 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03, 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04, 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05, 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06, 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09, </w:t>
            </w:r>
          </w:p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CC01A8" w:rsidTr="00485C6C">
        <w:tc>
          <w:tcPr>
            <w:tcW w:w="2266" w:type="dxa"/>
            <w:vMerge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CC01A8" w:rsidRPr="00B03AE3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sz w:val="24"/>
                <w:szCs w:val="24"/>
              </w:rPr>
              <w:t>Понятие конфликта. Источники. Понятие «конфликт», «инцидент», «конфликтная ситуация». Виды и типы конфликтов.</w:t>
            </w:r>
          </w:p>
          <w:p w:rsidR="00CC01A8" w:rsidRPr="00B03AE3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конфликта. Формулы конфликта. Причины конфликта. Основные классификации конфликтов. Стадии развития конфликта. Типы </w:t>
            </w:r>
            <w:proofErr w:type="spellStart"/>
            <w:r w:rsidRPr="00B03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конфликтогенов</w:t>
            </w:r>
            <w:proofErr w:type="spellEnd"/>
            <w:r w:rsidRPr="00B03AE3">
              <w:rPr>
                <w:rFonts w:ascii="Times New Roman" w:hAnsi="Times New Roman" w:cs="Times New Roman"/>
                <w:sz w:val="24"/>
                <w:szCs w:val="24"/>
              </w:rPr>
              <w:t>. Типы конфликтных личностей. Тактика поведения в конфликте: компромисс, избегание, конкуренция, сотрудничество, приспособление.</w:t>
            </w:r>
          </w:p>
          <w:p w:rsidR="00CC01A8" w:rsidRPr="00B03AE3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студентов.</w:t>
            </w:r>
          </w:p>
          <w:p w:rsidR="00CC01A8" w:rsidRPr="00B03AE3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sz w:val="24"/>
                <w:szCs w:val="24"/>
              </w:rPr>
              <w:t>Анализ классификации конфликтов. Решение конфликтных ситуаций</w:t>
            </w:r>
          </w:p>
          <w:p w:rsidR="00CC01A8" w:rsidRPr="00E529C6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b/>
                <w:sz w:val="24"/>
                <w:szCs w:val="24"/>
              </w:rPr>
              <w:t>Анализ таблиц:</w:t>
            </w:r>
            <w:r w:rsidRPr="00B03AE3">
              <w:rPr>
                <w:rFonts w:ascii="Times New Roman" w:hAnsi="Times New Roman" w:cs="Times New Roman"/>
                <w:sz w:val="24"/>
                <w:szCs w:val="24"/>
              </w:rPr>
              <w:t xml:space="preserve"> «Типы конфликтных личностей», «Типы </w:t>
            </w:r>
            <w:proofErr w:type="spellStart"/>
            <w:r w:rsidRPr="00B03AE3">
              <w:rPr>
                <w:rFonts w:ascii="Times New Roman" w:hAnsi="Times New Roman" w:cs="Times New Roman"/>
                <w:sz w:val="24"/>
                <w:szCs w:val="24"/>
              </w:rPr>
              <w:t>конфликтогенов</w:t>
            </w:r>
            <w:proofErr w:type="spellEnd"/>
            <w:r w:rsidRPr="00B03AE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08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1A8" w:rsidTr="00485C6C">
        <w:tc>
          <w:tcPr>
            <w:tcW w:w="2266" w:type="dxa"/>
            <w:vMerge w:val="restart"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5.2. </w:t>
            </w:r>
            <w:r w:rsidRPr="00A11066">
              <w:rPr>
                <w:rFonts w:ascii="Times New Roman" w:hAnsi="Times New Roman" w:cs="Times New Roman"/>
                <w:b/>
                <w:sz w:val="24"/>
                <w:szCs w:val="24"/>
              </w:rPr>
              <w:t>Предупреждение и разрешение конфликтов. Последствия конфликта.</w:t>
            </w:r>
          </w:p>
        </w:tc>
        <w:tc>
          <w:tcPr>
            <w:tcW w:w="4591" w:type="dxa"/>
          </w:tcPr>
          <w:p w:rsidR="00CC01A8" w:rsidRPr="00E529C6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6" w:type="dxa"/>
            <w:vMerge w:val="restart"/>
          </w:tcPr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01, </w:t>
            </w:r>
          </w:p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03, </w:t>
            </w:r>
          </w:p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04, </w:t>
            </w:r>
          </w:p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05, </w:t>
            </w:r>
          </w:p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06, </w:t>
            </w:r>
          </w:p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09, 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CC01A8" w:rsidTr="00485C6C">
        <w:tc>
          <w:tcPr>
            <w:tcW w:w="2266" w:type="dxa"/>
            <w:vMerge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CC01A8" w:rsidRPr="00B03AE3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sz w:val="24"/>
                <w:szCs w:val="24"/>
              </w:rPr>
              <w:t>Методы и способы прогнозирования и предупреждения конфликт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ов. Методы и способы разрешения </w:t>
            </w:r>
            <w:r w:rsidRPr="00B03AE3">
              <w:rPr>
                <w:rFonts w:ascii="Times New Roman" w:hAnsi="Times New Roman" w:cs="Times New Roman"/>
                <w:sz w:val="24"/>
                <w:szCs w:val="24"/>
              </w:rPr>
              <w:t>конфликтов. Правила коллективного поведения участников. Прямой путь ликвидации конфликта. Косвенные пути ликвидации конфликта. Избегание конфликта. Юмор. Признание достоинств. Компромисс. Сотрудничество. Соглашательство. Основные этапы поиска выхода из конфликтов. Последствия конфликта.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2.</w:t>
            </w:r>
            <w:r w:rsidRPr="00B03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01A8" w:rsidRPr="00B03AE3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sz w:val="24"/>
                <w:szCs w:val="24"/>
              </w:rPr>
              <w:t>Конфликты в деловом общении.</w:t>
            </w:r>
          </w:p>
          <w:p w:rsidR="00CC01A8" w:rsidRPr="00B03AE3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студентов.</w:t>
            </w:r>
          </w:p>
          <w:p w:rsidR="00CC01A8" w:rsidRPr="00B03AE3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sz w:val="24"/>
                <w:szCs w:val="24"/>
              </w:rPr>
              <w:t>Определение положительного и отрицательного значения конфликта в жизни и деятельности человека. Подобрать примеры способов выхода из конфликта.</w:t>
            </w:r>
          </w:p>
          <w:p w:rsidR="00CC01A8" w:rsidRPr="00B03AE3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Составить рефераты по темам:</w:t>
            </w:r>
          </w:p>
          <w:p w:rsidR="00CC01A8" w:rsidRPr="00B03AE3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sz w:val="24"/>
                <w:szCs w:val="24"/>
              </w:rPr>
              <w:t>Конфликт. Источники и причины конфликтов в педагогике.</w:t>
            </w:r>
          </w:p>
          <w:p w:rsidR="00CC01A8" w:rsidRPr="00B03AE3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sz w:val="24"/>
                <w:szCs w:val="24"/>
              </w:rPr>
              <w:t>Методы предотвращения конфликтов.</w:t>
            </w:r>
          </w:p>
          <w:p w:rsidR="00CC01A8" w:rsidRPr="00B03AE3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sz w:val="24"/>
                <w:szCs w:val="24"/>
              </w:rPr>
              <w:t>Сделать обзор литературы по теме «Конфликт, источники и причины конфликтов», воспользовавшись библиотекой, Интернет ресурсами.</w:t>
            </w:r>
          </w:p>
          <w:p w:rsidR="00CC01A8" w:rsidRPr="00E529C6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sz w:val="24"/>
                <w:szCs w:val="24"/>
              </w:rPr>
              <w:t>Составить памятку «Как вести себя в конфликтной ситуации».</w:t>
            </w:r>
          </w:p>
        </w:tc>
        <w:tc>
          <w:tcPr>
            <w:tcW w:w="1108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1A8" w:rsidTr="00485C6C">
        <w:tc>
          <w:tcPr>
            <w:tcW w:w="9571" w:type="dxa"/>
            <w:gridSpan w:val="4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Нормы этикета в деловом общении. Деловой имидж.</w:t>
            </w:r>
          </w:p>
        </w:tc>
      </w:tr>
      <w:tr w:rsidR="00CC01A8" w:rsidTr="00485C6C">
        <w:tc>
          <w:tcPr>
            <w:tcW w:w="2266" w:type="dxa"/>
            <w:vMerge w:val="restart"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b/>
                <w:sz w:val="24"/>
                <w:szCs w:val="24"/>
              </w:rPr>
              <w:t>Тема 6.1.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1066">
              <w:rPr>
                <w:rFonts w:ascii="Times New Roman" w:hAnsi="Times New Roman" w:cs="Times New Roman"/>
                <w:b/>
                <w:sz w:val="24"/>
                <w:szCs w:val="24"/>
              </w:rPr>
              <w:t>Понятие и целесообразность этикета. Соблюдение норм этикета в общественных местах</w:t>
            </w:r>
          </w:p>
        </w:tc>
        <w:tc>
          <w:tcPr>
            <w:tcW w:w="4591" w:type="dxa"/>
          </w:tcPr>
          <w:p w:rsidR="00CC01A8" w:rsidRPr="00E529C6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606" w:type="dxa"/>
            <w:vMerge w:val="restart"/>
          </w:tcPr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02, </w:t>
            </w:r>
          </w:p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04,</w:t>
            </w:r>
          </w:p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05,</w:t>
            </w:r>
          </w:p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09, </w:t>
            </w:r>
          </w:p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CC01A8" w:rsidTr="00485C6C">
        <w:tc>
          <w:tcPr>
            <w:tcW w:w="2266" w:type="dxa"/>
            <w:vMerge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CC01A8" w:rsidRPr="00B03AE3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sz w:val="24"/>
                <w:szCs w:val="24"/>
              </w:rPr>
              <w:t>Понятие этикета. Целесообразность этикета. Этические принципы делового общения. Нормы приветствия, знакомства, завершения общения. Барьеры установления доверительного контакта в общении. Правила поведения на приеме у руководителя учреждения, организации,</w:t>
            </w:r>
          </w:p>
          <w:p w:rsidR="00CC01A8" w:rsidRPr="005F1EB0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EB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студентов.</w:t>
            </w:r>
          </w:p>
          <w:p w:rsidR="00CC01A8" w:rsidRPr="00B03AE3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sz w:val="24"/>
                <w:szCs w:val="24"/>
              </w:rPr>
              <w:t>Составление памятки поведения в общественных местах.</w:t>
            </w:r>
          </w:p>
          <w:p w:rsidR="00CC01A8" w:rsidRPr="00E529C6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индивидуальных </w:t>
            </w:r>
            <w:r w:rsidRPr="00B03A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сообщений:</w:t>
            </w:r>
            <w:r w:rsidRPr="00B03AE3">
              <w:rPr>
                <w:rFonts w:ascii="Times New Roman" w:hAnsi="Times New Roman" w:cs="Times New Roman"/>
                <w:sz w:val="24"/>
                <w:szCs w:val="24"/>
              </w:rPr>
              <w:t xml:space="preserve"> «Этикет в гостях, общественных местах», «Этикет подарков» и др.</w:t>
            </w:r>
          </w:p>
        </w:tc>
        <w:tc>
          <w:tcPr>
            <w:tcW w:w="1108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1A8" w:rsidTr="00485C6C">
        <w:tc>
          <w:tcPr>
            <w:tcW w:w="2266" w:type="dxa"/>
            <w:vMerge w:val="restart"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6.2. </w:t>
            </w:r>
            <w:r w:rsidRPr="00A11066">
              <w:rPr>
                <w:rFonts w:ascii="Times New Roman" w:hAnsi="Times New Roman" w:cs="Times New Roman"/>
                <w:b/>
                <w:sz w:val="24"/>
                <w:szCs w:val="24"/>
              </w:rPr>
              <w:t>Имидж делового человека и предприятия (фирмы)</w:t>
            </w:r>
          </w:p>
        </w:tc>
        <w:tc>
          <w:tcPr>
            <w:tcW w:w="4591" w:type="dxa"/>
          </w:tcPr>
          <w:p w:rsidR="00CC01A8" w:rsidRPr="00E529C6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6" w:type="dxa"/>
            <w:vMerge w:val="restart"/>
          </w:tcPr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02, 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04,</w:t>
            </w:r>
          </w:p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 05,</w:t>
            </w:r>
          </w:p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C01A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07,</w:t>
            </w:r>
          </w:p>
          <w:p w:rsidR="00CC01A8" w:rsidRPr="006A1FA1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</w:p>
        </w:tc>
      </w:tr>
      <w:tr w:rsidR="00CC01A8" w:rsidTr="00485C6C">
        <w:tc>
          <w:tcPr>
            <w:tcW w:w="2266" w:type="dxa"/>
            <w:vMerge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CC01A8" w:rsidRPr="00235EF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EF8">
              <w:rPr>
                <w:rFonts w:ascii="Times New Roman" w:hAnsi="Times New Roman" w:cs="Times New Roman"/>
                <w:sz w:val="24"/>
                <w:szCs w:val="24"/>
              </w:rPr>
              <w:t>Основные составляющие имиджа делового человека: внешний облик, манера поведения, речь и т. д.</w:t>
            </w:r>
          </w:p>
          <w:p w:rsidR="00CC01A8" w:rsidRPr="00235EF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EF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выбора стиля одежды в зависимости от ситуации делового общения. Профессионально </w:t>
            </w:r>
            <w:proofErr w:type="gramStart"/>
            <w:r w:rsidRPr="00235EF8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235EF8">
              <w:rPr>
                <w:rFonts w:ascii="Times New Roman" w:hAnsi="Times New Roman" w:cs="Times New Roman"/>
                <w:sz w:val="24"/>
                <w:szCs w:val="24"/>
              </w:rPr>
              <w:t>ажные качества делового человека, определяющие его имидж.</w:t>
            </w:r>
          </w:p>
          <w:p w:rsidR="00CC01A8" w:rsidRPr="00235EF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EF8">
              <w:rPr>
                <w:rFonts w:ascii="Times New Roman" w:hAnsi="Times New Roman" w:cs="Times New Roman"/>
                <w:sz w:val="24"/>
                <w:szCs w:val="24"/>
              </w:rPr>
              <w:t>Имидж предприятия (организации, фирмы).</w:t>
            </w:r>
          </w:p>
          <w:p w:rsidR="00CC01A8" w:rsidRPr="00235EF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5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235EF8">
              <w:rPr>
                <w:rFonts w:ascii="Times New Roman" w:hAnsi="Times New Roman" w:cs="Times New Roman"/>
                <w:sz w:val="24"/>
                <w:szCs w:val="24"/>
              </w:rPr>
              <w:t xml:space="preserve"> № 3. Тестиров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«Этикет делового общения».</w:t>
            </w:r>
          </w:p>
        </w:tc>
        <w:tc>
          <w:tcPr>
            <w:tcW w:w="1108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1A8" w:rsidTr="00485C6C">
        <w:trPr>
          <w:trHeight w:val="848"/>
        </w:trPr>
        <w:tc>
          <w:tcPr>
            <w:tcW w:w="2266" w:type="dxa"/>
          </w:tcPr>
          <w:p w:rsidR="00CC01A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EF8">
              <w:rPr>
                <w:rFonts w:ascii="Times New Roman" w:hAnsi="Times New Roman" w:cs="Times New Roman"/>
                <w:b/>
                <w:sz w:val="24"/>
                <w:szCs w:val="24"/>
              </w:rPr>
              <w:t>Зачет по курсу</w:t>
            </w:r>
          </w:p>
        </w:tc>
        <w:tc>
          <w:tcPr>
            <w:tcW w:w="4591" w:type="dxa"/>
          </w:tcPr>
          <w:p w:rsidR="00CC01A8" w:rsidRPr="00235EF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EF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студентов.</w:t>
            </w:r>
          </w:p>
          <w:p w:rsidR="00CC01A8" w:rsidRPr="00235EF8" w:rsidRDefault="00CC01A8" w:rsidP="0048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EF8">
              <w:rPr>
                <w:rFonts w:ascii="Times New Roman" w:hAnsi="Times New Roman" w:cs="Times New Roman"/>
                <w:sz w:val="24"/>
                <w:szCs w:val="24"/>
              </w:rPr>
              <w:t>«Создание модели имиджа делового человека».</w:t>
            </w:r>
          </w:p>
        </w:tc>
        <w:tc>
          <w:tcPr>
            <w:tcW w:w="1108" w:type="dxa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1A8" w:rsidTr="00485C6C">
        <w:trPr>
          <w:trHeight w:val="848"/>
        </w:trPr>
        <w:tc>
          <w:tcPr>
            <w:tcW w:w="2266" w:type="dxa"/>
          </w:tcPr>
          <w:p w:rsidR="00CC01A8" w:rsidRPr="00235EF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591" w:type="dxa"/>
          </w:tcPr>
          <w:p w:rsidR="00CC01A8" w:rsidRPr="00235EF8" w:rsidRDefault="00CC01A8" w:rsidP="00485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</w:tcPr>
          <w:p w:rsidR="00CC01A8" w:rsidRDefault="00CC01A8" w:rsidP="00485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606" w:type="dxa"/>
          </w:tcPr>
          <w:p w:rsidR="00CC01A8" w:rsidRDefault="00CC01A8" w:rsidP="00CC0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4DF3" w:rsidRPr="00CC01A8" w:rsidRDefault="00E04DF3" w:rsidP="00CC01A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DF3" w:rsidRDefault="00E04DF3" w:rsidP="00E04DF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C01A8" w:rsidRDefault="00CC01A8" w:rsidP="00E04DF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01A8" w:rsidRDefault="00CC01A8" w:rsidP="00E04DF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01A8" w:rsidRDefault="00CC01A8" w:rsidP="00E04DF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DF3" w:rsidRDefault="00E04DF3" w:rsidP="00E04DF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C01A8" w:rsidRDefault="00CC01A8" w:rsidP="00E04DF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C01A8" w:rsidRDefault="00CC01A8" w:rsidP="00E04DF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C01A8" w:rsidRDefault="00CC01A8" w:rsidP="00E04DF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C01A8" w:rsidRDefault="00CC01A8" w:rsidP="00E04DF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C01A8" w:rsidRDefault="00CC01A8" w:rsidP="00E04DF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C01A8" w:rsidRDefault="00CC01A8" w:rsidP="00E04DF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C01A8" w:rsidRDefault="00CC01A8" w:rsidP="00E04DF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C01A8" w:rsidRDefault="00CC01A8" w:rsidP="00E04DF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C01A8" w:rsidRDefault="00CC01A8" w:rsidP="00E04DF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C01A8" w:rsidRDefault="00CC01A8" w:rsidP="00E04DF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C01A8" w:rsidRPr="00A52414" w:rsidRDefault="00CC01A8" w:rsidP="00E04DF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04DF3" w:rsidRPr="00AA4FCF" w:rsidRDefault="00E04DF3" w:rsidP="00E04DF3">
      <w:pPr>
        <w:pStyle w:val="a5"/>
        <w:widowControl w:val="0"/>
        <w:tabs>
          <w:tab w:val="left" w:pos="2157"/>
        </w:tabs>
        <w:autoSpaceDE w:val="0"/>
        <w:autoSpaceDN w:val="0"/>
        <w:spacing w:before="73" w:after="0" w:line="240" w:lineRule="auto"/>
        <w:ind w:left="86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3.</w:t>
      </w:r>
      <w:r w:rsidRPr="00AA4FCF">
        <w:rPr>
          <w:rFonts w:ascii="Times New Roman" w:eastAsia="Times New Roman" w:hAnsi="Times New Roman" w:cs="Times New Roman"/>
          <w:b/>
        </w:rPr>
        <w:t>УСЛОВИЯ РЕАЛИЗАЦИИ УЧЕБНОЙ</w:t>
      </w:r>
      <w:r w:rsidRPr="00AA4FC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A4FCF">
        <w:rPr>
          <w:rFonts w:ascii="Times New Roman" w:eastAsia="Times New Roman" w:hAnsi="Times New Roman" w:cs="Times New Roman"/>
          <w:b/>
        </w:rPr>
        <w:t>ДИСЦИПЛИНЫ</w:t>
      </w:r>
    </w:p>
    <w:p w:rsidR="00E04DF3" w:rsidRPr="00AA4FCF" w:rsidRDefault="00E04DF3" w:rsidP="00E04DF3">
      <w:pPr>
        <w:widowControl w:val="0"/>
        <w:numPr>
          <w:ilvl w:val="1"/>
          <w:numId w:val="6"/>
        </w:numPr>
        <w:tabs>
          <w:tab w:val="left" w:pos="1317"/>
        </w:tabs>
        <w:autoSpaceDE w:val="0"/>
        <w:autoSpaceDN w:val="0"/>
        <w:spacing w:before="200" w:after="0" w:line="251" w:lineRule="exact"/>
        <w:jc w:val="both"/>
        <w:rPr>
          <w:rFonts w:ascii="Times New Roman" w:eastAsia="Times New Roman" w:hAnsi="Times New Roman" w:cs="Times New Roman"/>
          <w:b/>
        </w:rPr>
      </w:pPr>
      <w:r w:rsidRPr="00AA4FCF">
        <w:rPr>
          <w:rFonts w:ascii="Times New Roman" w:eastAsia="Times New Roman" w:hAnsi="Times New Roman" w:cs="Times New Roman"/>
          <w:b/>
        </w:rPr>
        <w:t>Требования к минимальному материально-техническому</w:t>
      </w:r>
      <w:r w:rsidRPr="00AA4FCF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AA4FCF">
        <w:rPr>
          <w:rFonts w:ascii="Times New Roman" w:eastAsia="Times New Roman" w:hAnsi="Times New Roman" w:cs="Times New Roman"/>
          <w:b/>
        </w:rPr>
        <w:t>обеспечению</w:t>
      </w:r>
    </w:p>
    <w:p w:rsidR="00E04DF3" w:rsidRPr="00AA4FCF" w:rsidRDefault="00E04DF3" w:rsidP="00E04DF3">
      <w:pPr>
        <w:widowControl w:val="0"/>
        <w:autoSpaceDE w:val="0"/>
        <w:autoSpaceDN w:val="0"/>
        <w:spacing w:after="0" w:line="240" w:lineRule="auto"/>
        <w:ind w:left="222" w:right="227" w:firstLine="707"/>
        <w:jc w:val="both"/>
        <w:rPr>
          <w:rFonts w:ascii="Times New Roman" w:eastAsia="Times New Roman" w:hAnsi="Times New Roman" w:cs="Times New Roman"/>
        </w:rPr>
      </w:pPr>
      <w:r w:rsidRPr="00AA4FCF">
        <w:rPr>
          <w:rFonts w:ascii="Times New Roman" w:eastAsia="Times New Roman" w:hAnsi="Times New Roman" w:cs="Times New Roman"/>
        </w:rPr>
        <w:t>Для реализации программы учебной дисциплины должны быть предусмотрены следующие специальные помещения:</w:t>
      </w:r>
    </w:p>
    <w:p w:rsidR="00E04DF3" w:rsidRPr="00AA4FCF" w:rsidRDefault="00E04DF3" w:rsidP="00E04DF3">
      <w:pPr>
        <w:widowControl w:val="0"/>
        <w:autoSpaceDE w:val="0"/>
        <w:autoSpaceDN w:val="0"/>
        <w:spacing w:after="0" w:line="272" w:lineRule="exact"/>
        <w:ind w:left="9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FCF">
        <w:rPr>
          <w:rFonts w:ascii="Times New Roman" w:eastAsia="Times New Roman" w:hAnsi="Times New Roman" w:cs="Times New Roman"/>
          <w:szCs w:val="24"/>
        </w:rPr>
        <w:t xml:space="preserve">Кабинет </w:t>
      </w:r>
      <w:r w:rsidR="00CC01A8">
        <w:rPr>
          <w:rFonts w:ascii="Times New Roman" w:eastAsia="Times New Roman" w:hAnsi="Times New Roman" w:cs="Times New Roman"/>
          <w:sz w:val="24"/>
          <w:szCs w:val="24"/>
        </w:rPr>
        <w:t>«Деловая культура</w:t>
      </w:r>
      <w:r w:rsidRPr="00AA4FCF">
        <w:rPr>
          <w:rFonts w:ascii="Times New Roman" w:eastAsia="Times New Roman" w:hAnsi="Times New Roman" w:cs="Times New Roman"/>
          <w:sz w:val="24"/>
          <w:szCs w:val="24"/>
        </w:rPr>
        <w:t>», оснащенный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оборудованием:</w:t>
      </w:r>
    </w:p>
    <w:p w:rsidR="00E04DF3" w:rsidRPr="00AA4FCF" w:rsidRDefault="00E04DF3" w:rsidP="00E04DF3">
      <w:pPr>
        <w:widowControl w:val="0"/>
        <w:autoSpaceDE w:val="0"/>
        <w:autoSpaceDN w:val="0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Cs w:val="24"/>
        </w:rPr>
      </w:pPr>
      <w:r w:rsidRPr="00AA4FCF">
        <w:rPr>
          <w:rFonts w:ascii="Times New Roman" w:eastAsia="Times New Roman" w:hAnsi="Times New Roman" w:cs="Times New Roman"/>
          <w:sz w:val="24"/>
          <w:szCs w:val="24"/>
        </w:rPr>
        <w:t>интерактивная доска, организация рабочего места за компьютером, столы, стулья для преподавателя и студентов, шкафы для хранения учебно-наглядных пособий и учебно-методической документации, доска классная</w:t>
      </w:r>
      <w:r>
        <w:rPr>
          <w:rFonts w:ascii="Times New Roman" w:eastAsia="Times New Roman" w:hAnsi="Times New Roman" w:cs="Times New Roman"/>
          <w:szCs w:val="24"/>
        </w:rPr>
        <w:t>;</w:t>
      </w:r>
    </w:p>
    <w:p w:rsidR="00E04DF3" w:rsidRPr="00AA4FCF" w:rsidRDefault="00E04DF3" w:rsidP="00E04DF3">
      <w:pPr>
        <w:widowControl w:val="0"/>
        <w:autoSpaceDE w:val="0"/>
        <w:autoSpaceDN w:val="0"/>
        <w:spacing w:after="0" w:line="240" w:lineRule="auto"/>
        <w:ind w:left="222" w:right="22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FCF">
        <w:rPr>
          <w:rFonts w:ascii="Times New Roman" w:eastAsia="Times New Roman" w:hAnsi="Times New Roman" w:cs="Times New Roman"/>
          <w:sz w:val="24"/>
          <w:szCs w:val="24"/>
        </w:rPr>
        <w:t>техническими средствами обучения: DVD –проигрыватель, компьютеры с лицензионным программным обеспечением, мультимедийный проектор, АРМ преподавателя.</w:t>
      </w:r>
    </w:p>
    <w:p w:rsidR="00E04DF3" w:rsidRPr="00AA4FCF" w:rsidRDefault="00E04DF3" w:rsidP="00E04DF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4DF3" w:rsidRPr="00AA4FCF" w:rsidRDefault="00E04DF3" w:rsidP="00E04DF3">
      <w:pPr>
        <w:widowControl w:val="0"/>
        <w:numPr>
          <w:ilvl w:val="1"/>
          <w:numId w:val="6"/>
        </w:numPr>
        <w:tabs>
          <w:tab w:val="left" w:pos="131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A4FCF">
        <w:rPr>
          <w:rFonts w:ascii="Times New Roman" w:eastAsia="Times New Roman" w:hAnsi="Times New Roman" w:cs="Times New Roman"/>
          <w:b/>
        </w:rPr>
        <w:t>Информационное обеспечение реализации</w:t>
      </w:r>
      <w:r w:rsidRPr="00AA4FCF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AA4FCF">
        <w:rPr>
          <w:rFonts w:ascii="Times New Roman" w:eastAsia="Times New Roman" w:hAnsi="Times New Roman" w:cs="Times New Roman"/>
          <w:b/>
        </w:rPr>
        <w:t>программы</w:t>
      </w:r>
    </w:p>
    <w:p w:rsidR="00E04DF3" w:rsidRPr="00AA4FCF" w:rsidRDefault="00E04DF3" w:rsidP="00E04DF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E04DF3" w:rsidRDefault="00E04DF3" w:rsidP="00E04DF3">
      <w:pPr>
        <w:widowControl w:val="0"/>
        <w:numPr>
          <w:ilvl w:val="2"/>
          <w:numId w:val="5"/>
        </w:numPr>
        <w:tabs>
          <w:tab w:val="left" w:pos="1182"/>
        </w:tabs>
        <w:autoSpaceDE w:val="0"/>
        <w:autoSpaceDN w:val="0"/>
        <w:spacing w:after="0" w:line="274" w:lineRule="exact"/>
        <w:ind w:hanging="60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FCF"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Печатные</w:t>
      </w:r>
      <w:r w:rsidRPr="00AA4FC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A4FCF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</w:p>
    <w:p w:rsidR="00E92299" w:rsidRDefault="00E92299" w:rsidP="00E92299">
      <w:pPr>
        <w:widowControl w:val="0"/>
        <w:tabs>
          <w:tab w:val="left" w:pos="1182"/>
        </w:tabs>
        <w:autoSpaceDE w:val="0"/>
        <w:autoSpaceDN w:val="0"/>
        <w:spacing w:after="0" w:line="274" w:lineRule="exact"/>
        <w:ind w:left="118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4857" w:rsidRPr="00AA4FCF" w:rsidRDefault="00CA4857" w:rsidP="00E92299">
      <w:pPr>
        <w:widowControl w:val="0"/>
        <w:tabs>
          <w:tab w:val="left" w:pos="1182"/>
        </w:tabs>
        <w:autoSpaceDE w:val="0"/>
        <w:autoSpaceDN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2299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E92299" w:rsidRPr="00E92299">
        <w:rPr>
          <w:rFonts w:ascii="Times New Roman" w:eastAsia="Times New Roman" w:hAnsi="Times New Roman" w:cs="Times New Roman"/>
          <w:bCs/>
          <w:sz w:val="24"/>
          <w:szCs w:val="24"/>
        </w:rPr>
        <w:t>Деловая культура: учебное</w:t>
      </w:r>
      <w:r w:rsidR="00E92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92299" w:rsidRPr="00E92299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пособие для среднего профессионального образования/ </w:t>
      </w:r>
      <w:proofErr w:type="spellStart"/>
      <w:r w:rsidR="00E92299" w:rsidRPr="00E92299">
        <w:rPr>
          <w:rFonts w:ascii="Times New Roman" w:eastAsia="Times New Roman" w:hAnsi="Times New Roman" w:cs="Times New Roman"/>
          <w:bCs/>
          <w:sz w:val="24"/>
          <w:szCs w:val="24"/>
        </w:rPr>
        <w:t>Т.Б.Колышкина</w:t>
      </w:r>
      <w:proofErr w:type="spellEnd"/>
      <w:r w:rsidR="00E92299" w:rsidRPr="00E9229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92299" w:rsidRPr="00E92299">
        <w:rPr>
          <w:rFonts w:ascii="Times New Roman" w:eastAsia="Times New Roman" w:hAnsi="Times New Roman" w:cs="Times New Roman"/>
          <w:bCs/>
          <w:sz w:val="24"/>
          <w:szCs w:val="24"/>
        </w:rPr>
        <w:t>И.В.Шустина</w:t>
      </w:r>
      <w:proofErr w:type="spellEnd"/>
      <w:r w:rsidR="00E92299" w:rsidRPr="00E92299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2-е изд.,</w:t>
      </w:r>
      <w:r w:rsidR="00E92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92299" w:rsidRPr="00E92299">
        <w:rPr>
          <w:rFonts w:ascii="Times New Roman" w:eastAsia="Times New Roman" w:hAnsi="Times New Roman" w:cs="Times New Roman"/>
          <w:bCs/>
          <w:sz w:val="24"/>
          <w:szCs w:val="24"/>
        </w:rPr>
        <w:t>Москва:Изд</w:t>
      </w:r>
      <w:proofErr w:type="gramStart"/>
      <w:r w:rsidR="00E92299" w:rsidRPr="00E92299">
        <w:rPr>
          <w:rFonts w:ascii="Times New Roman" w:eastAsia="Times New Roman" w:hAnsi="Times New Roman" w:cs="Times New Roman"/>
          <w:bCs/>
          <w:sz w:val="24"/>
          <w:szCs w:val="24"/>
        </w:rPr>
        <w:t>.Ю</w:t>
      </w:r>
      <w:proofErr w:type="gramEnd"/>
      <w:r w:rsidR="00E92299" w:rsidRPr="00E92299">
        <w:rPr>
          <w:rFonts w:ascii="Times New Roman" w:eastAsia="Times New Roman" w:hAnsi="Times New Roman" w:cs="Times New Roman"/>
          <w:bCs/>
          <w:sz w:val="24"/>
          <w:szCs w:val="24"/>
        </w:rPr>
        <w:t>райт</w:t>
      </w:r>
      <w:proofErr w:type="spellEnd"/>
      <w:r w:rsidR="00E92299" w:rsidRPr="00E92299">
        <w:rPr>
          <w:rFonts w:ascii="Times New Roman" w:eastAsia="Times New Roman" w:hAnsi="Times New Roman" w:cs="Times New Roman"/>
          <w:bCs/>
          <w:sz w:val="24"/>
          <w:szCs w:val="24"/>
        </w:rPr>
        <w:t>, 2019.-163с.</w:t>
      </w:r>
    </w:p>
    <w:p w:rsidR="00E04DF3" w:rsidRPr="00AA4FCF" w:rsidRDefault="00E92299" w:rsidP="00E92299">
      <w:pPr>
        <w:widowControl w:val="0"/>
        <w:tabs>
          <w:tab w:val="left" w:pos="687"/>
        </w:tabs>
        <w:autoSpaceDE w:val="0"/>
        <w:autoSpaceDN w:val="0"/>
        <w:spacing w:after="0" w:line="240" w:lineRule="auto"/>
        <w:ind w:right="23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E04DF3" w:rsidRPr="00AA4FCF">
        <w:rPr>
          <w:rFonts w:ascii="Times New Roman" w:eastAsia="Times New Roman" w:hAnsi="Times New Roman" w:cs="Times New Roman"/>
          <w:sz w:val="24"/>
        </w:rPr>
        <w:t>Психология делового общения и управления Столяренко Л.Д Издательство</w:t>
      </w:r>
      <w:r w:rsidR="00E04DF3" w:rsidRPr="00AA4FCF"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 w:rsidR="00E04DF3" w:rsidRPr="00AA4FCF">
        <w:rPr>
          <w:rFonts w:ascii="Times New Roman" w:eastAsia="Times New Roman" w:hAnsi="Times New Roman" w:cs="Times New Roman"/>
          <w:sz w:val="24"/>
        </w:rPr>
        <w:t>«Феникс», 2016,-</w:t>
      </w:r>
      <w:r w:rsidR="00E04DF3" w:rsidRPr="00AA4FC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E04DF3" w:rsidRPr="00AA4FCF">
        <w:rPr>
          <w:rFonts w:ascii="Times New Roman" w:eastAsia="Times New Roman" w:hAnsi="Times New Roman" w:cs="Times New Roman"/>
          <w:sz w:val="24"/>
        </w:rPr>
        <w:t>409с</w:t>
      </w:r>
    </w:p>
    <w:p w:rsidR="00E04DF3" w:rsidRDefault="00E92299" w:rsidP="00E92299">
      <w:pPr>
        <w:widowControl w:val="0"/>
        <w:tabs>
          <w:tab w:val="left" w:pos="6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 w:rsidR="00E04DF3" w:rsidRPr="00AA4FCF">
        <w:rPr>
          <w:rFonts w:ascii="Times New Roman" w:eastAsia="Times New Roman" w:hAnsi="Times New Roman" w:cs="Times New Roman"/>
          <w:sz w:val="24"/>
        </w:rPr>
        <w:t>Психология общения Волкова А.И. Издательство «Феникс», 2016. – 448с.</w:t>
      </w:r>
    </w:p>
    <w:p w:rsidR="00E04DF3" w:rsidRDefault="00E92299" w:rsidP="00E92299">
      <w:pPr>
        <w:widowControl w:val="0"/>
        <w:tabs>
          <w:tab w:val="left" w:pos="6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 w:rsidR="00E04DF3" w:rsidRPr="00A52414">
        <w:rPr>
          <w:rFonts w:ascii="Times New Roman" w:eastAsia="Times New Roman" w:hAnsi="Times New Roman" w:cs="Times New Roman"/>
          <w:sz w:val="24"/>
        </w:rPr>
        <w:t xml:space="preserve">Психология общения: учебник / </w:t>
      </w:r>
      <w:proofErr w:type="spellStart"/>
      <w:r w:rsidR="00E04DF3" w:rsidRPr="00A52414">
        <w:rPr>
          <w:rFonts w:ascii="Times New Roman" w:eastAsia="Times New Roman" w:hAnsi="Times New Roman" w:cs="Times New Roman"/>
          <w:sz w:val="24"/>
        </w:rPr>
        <w:t>Л.Д.Столяренко</w:t>
      </w:r>
      <w:proofErr w:type="spellEnd"/>
      <w:r w:rsidR="00E04DF3" w:rsidRPr="00A52414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E04DF3" w:rsidRPr="00A52414">
        <w:rPr>
          <w:rFonts w:ascii="Times New Roman" w:eastAsia="Times New Roman" w:hAnsi="Times New Roman" w:cs="Times New Roman"/>
          <w:sz w:val="24"/>
        </w:rPr>
        <w:t>С.И.Самыгин</w:t>
      </w:r>
      <w:proofErr w:type="spellEnd"/>
      <w:r w:rsidR="00E04DF3" w:rsidRPr="00A52414">
        <w:rPr>
          <w:rFonts w:ascii="Times New Roman" w:eastAsia="Times New Roman" w:hAnsi="Times New Roman" w:cs="Times New Roman"/>
          <w:sz w:val="24"/>
        </w:rPr>
        <w:t>.  Изд. 2-е. –Ростов н</w:t>
      </w:r>
      <w:proofErr w:type="gramStart"/>
      <w:r w:rsidR="00E04DF3" w:rsidRPr="00A52414">
        <w:rPr>
          <w:rFonts w:ascii="Times New Roman" w:eastAsia="Times New Roman" w:hAnsi="Times New Roman" w:cs="Times New Roman"/>
          <w:sz w:val="24"/>
        </w:rPr>
        <w:t>/Д</w:t>
      </w:r>
      <w:proofErr w:type="gramEnd"/>
      <w:r w:rsidR="00E04DF3" w:rsidRPr="00A52414">
        <w:rPr>
          <w:rFonts w:ascii="Times New Roman" w:eastAsia="Times New Roman" w:hAnsi="Times New Roman" w:cs="Times New Roman"/>
          <w:sz w:val="24"/>
        </w:rPr>
        <w:t>: Феникс, 2017.  (Среднее профессиональное  образование).</w:t>
      </w:r>
    </w:p>
    <w:p w:rsidR="00E04DF3" w:rsidRPr="00A52414" w:rsidRDefault="00E92299" w:rsidP="00E92299">
      <w:pPr>
        <w:widowControl w:val="0"/>
        <w:tabs>
          <w:tab w:val="left" w:pos="6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 w:rsidR="00E04DF3" w:rsidRPr="00A52414">
        <w:rPr>
          <w:rFonts w:ascii="Times New Roman" w:eastAsia="Times New Roman" w:hAnsi="Times New Roman" w:cs="Times New Roman"/>
          <w:sz w:val="24"/>
        </w:rPr>
        <w:t xml:space="preserve">Психология общения  Панфилова А.П. </w:t>
      </w:r>
      <w:r w:rsidR="00E04DF3">
        <w:rPr>
          <w:rFonts w:ascii="Times New Roman" w:eastAsia="Times New Roman" w:hAnsi="Times New Roman" w:cs="Times New Roman"/>
          <w:sz w:val="24"/>
        </w:rPr>
        <w:t>Москва</w:t>
      </w:r>
      <w:r w:rsidR="00E04DF3" w:rsidRPr="00A52414">
        <w:rPr>
          <w:rFonts w:ascii="Times New Roman" w:eastAsia="Times New Roman" w:hAnsi="Times New Roman" w:cs="Times New Roman"/>
          <w:sz w:val="24"/>
        </w:rPr>
        <w:t>: ОИЦ «Академия», 2016.</w:t>
      </w:r>
    </w:p>
    <w:p w:rsidR="00E04DF3" w:rsidRPr="00AA4FCF" w:rsidRDefault="00E92299" w:rsidP="00E92299">
      <w:pPr>
        <w:widowControl w:val="0"/>
        <w:tabs>
          <w:tab w:val="left" w:pos="6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="00E04DF3" w:rsidRPr="00AA4FCF">
        <w:rPr>
          <w:rFonts w:ascii="Times New Roman" w:eastAsia="Times New Roman" w:hAnsi="Times New Roman" w:cs="Times New Roman"/>
          <w:sz w:val="24"/>
        </w:rPr>
        <w:t xml:space="preserve">Деловая культура и психология общения </w:t>
      </w:r>
      <w:proofErr w:type="spellStart"/>
      <w:r w:rsidR="00E04DF3" w:rsidRPr="00AA4FCF">
        <w:rPr>
          <w:rFonts w:ascii="Times New Roman" w:eastAsia="Times New Roman" w:hAnsi="Times New Roman" w:cs="Times New Roman"/>
          <w:sz w:val="24"/>
        </w:rPr>
        <w:t>Шеламова</w:t>
      </w:r>
      <w:proofErr w:type="spellEnd"/>
      <w:r w:rsidR="00E04DF3" w:rsidRPr="00AA4FCF">
        <w:rPr>
          <w:rFonts w:ascii="Times New Roman" w:eastAsia="Times New Roman" w:hAnsi="Times New Roman" w:cs="Times New Roman"/>
          <w:sz w:val="24"/>
        </w:rPr>
        <w:t xml:space="preserve"> Г.М. Издательский</w:t>
      </w:r>
      <w:r w:rsidR="00E04DF3" w:rsidRPr="00AA4FCF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="00E04DF3" w:rsidRPr="00AA4FCF">
        <w:rPr>
          <w:rFonts w:ascii="Times New Roman" w:eastAsia="Times New Roman" w:hAnsi="Times New Roman" w:cs="Times New Roman"/>
          <w:sz w:val="24"/>
        </w:rPr>
        <w:t>центр</w:t>
      </w:r>
    </w:p>
    <w:p w:rsidR="00E04DF3" w:rsidRPr="00AA4FCF" w:rsidRDefault="00E04DF3" w:rsidP="00E04DF3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AA4FCF">
        <w:rPr>
          <w:rFonts w:ascii="Times New Roman" w:eastAsia="Times New Roman" w:hAnsi="Times New Roman" w:cs="Times New Roman"/>
          <w:sz w:val="24"/>
          <w:szCs w:val="24"/>
        </w:rPr>
        <w:t>«Академия», 2016. – 178с.</w:t>
      </w:r>
    </w:p>
    <w:p w:rsidR="00E04DF3" w:rsidRDefault="00E92299" w:rsidP="00E92299">
      <w:pPr>
        <w:widowControl w:val="0"/>
        <w:tabs>
          <w:tab w:val="left" w:pos="6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</w:t>
      </w:r>
      <w:r w:rsidR="00E04DF3" w:rsidRPr="00AA4FCF">
        <w:rPr>
          <w:rFonts w:ascii="Times New Roman" w:eastAsia="Times New Roman" w:hAnsi="Times New Roman" w:cs="Times New Roman"/>
          <w:sz w:val="24"/>
        </w:rPr>
        <w:t>Социальная психология Сухов А.Н. Издательский центр «Академия», 2016. –</w:t>
      </w:r>
      <w:r w:rsidR="00E04DF3" w:rsidRPr="00AA4FCF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E04DF3" w:rsidRPr="00AA4FCF">
        <w:rPr>
          <w:rFonts w:ascii="Times New Roman" w:eastAsia="Times New Roman" w:hAnsi="Times New Roman" w:cs="Times New Roman"/>
          <w:sz w:val="24"/>
        </w:rPr>
        <w:t>240с.</w:t>
      </w:r>
    </w:p>
    <w:p w:rsidR="00E04DF3" w:rsidRPr="00AA4FCF" w:rsidRDefault="00E04DF3" w:rsidP="00E04DF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4DF3" w:rsidRPr="00AA4FCF" w:rsidRDefault="00E04DF3" w:rsidP="00E04DF3">
      <w:pPr>
        <w:widowControl w:val="0"/>
        <w:numPr>
          <w:ilvl w:val="2"/>
          <w:numId w:val="5"/>
        </w:numPr>
        <w:tabs>
          <w:tab w:val="left" w:pos="1182"/>
        </w:tabs>
        <w:autoSpaceDE w:val="0"/>
        <w:autoSpaceDN w:val="0"/>
        <w:spacing w:after="0" w:line="274" w:lineRule="exact"/>
        <w:ind w:hanging="60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FCF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 издания (электронные</w:t>
      </w:r>
      <w:r w:rsidRPr="00AA4FC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A4FCF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ресурсы)</w:t>
      </w:r>
    </w:p>
    <w:p w:rsidR="00E04DF3" w:rsidRPr="00AA4FCF" w:rsidRDefault="00E04DF3" w:rsidP="00E04DF3">
      <w:pPr>
        <w:widowControl w:val="0"/>
        <w:numPr>
          <w:ilvl w:val="0"/>
          <w:numId w:val="3"/>
        </w:numPr>
        <w:tabs>
          <w:tab w:val="left" w:pos="810"/>
        </w:tabs>
        <w:autoSpaceDE w:val="0"/>
        <w:autoSpaceDN w:val="0"/>
        <w:spacing w:after="0" w:line="240" w:lineRule="auto"/>
        <w:ind w:right="223" w:firstLine="283"/>
        <w:rPr>
          <w:rFonts w:ascii="Times New Roman" w:eastAsia="Times New Roman" w:hAnsi="Times New Roman" w:cs="Times New Roman"/>
          <w:sz w:val="24"/>
        </w:rPr>
      </w:pPr>
      <w:r w:rsidRPr="00AA4FCF">
        <w:rPr>
          <w:rFonts w:ascii="Times New Roman" w:eastAsia="Times New Roman" w:hAnsi="Times New Roman" w:cs="Times New Roman"/>
          <w:sz w:val="24"/>
        </w:rPr>
        <w:t xml:space="preserve">Популярный сайт по различным вопросам психологии. [Электронный ресурс]. – Режим доступа: </w:t>
      </w:r>
      <w:hyperlink r:id="rId8">
        <w:r w:rsidRPr="00AA4FCF">
          <w:rPr>
            <w:rFonts w:ascii="Times New Roman" w:eastAsia="Times New Roman" w:hAnsi="Times New Roman" w:cs="Times New Roman"/>
            <w:sz w:val="24"/>
          </w:rPr>
          <w:t>www.psyhology.ru</w:t>
        </w:r>
      </w:hyperlink>
      <w:r w:rsidRPr="00AA4FCF">
        <w:rPr>
          <w:rFonts w:ascii="Times New Roman" w:eastAsia="Times New Roman" w:hAnsi="Times New Roman" w:cs="Times New Roman"/>
          <w:sz w:val="24"/>
        </w:rPr>
        <w:t xml:space="preserve"> /</w:t>
      </w:r>
      <w:r w:rsidRPr="00AA4FC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A4FCF">
        <w:rPr>
          <w:rFonts w:ascii="Times New Roman" w:eastAsia="Times New Roman" w:hAnsi="Times New Roman" w:cs="Times New Roman"/>
          <w:sz w:val="24"/>
        </w:rPr>
        <w:t>15</w:t>
      </w:r>
    </w:p>
    <w:p w:rsidR="00E04DF3" w:rsidRPr="00AA4FCF" w:rsidRDefault="00E04DF3" w:rsidP="00E04DF3">
      <w:pPr>
        <w:widowControl w:val="0"/>
        <w:numPr>
          <w:ilvl w:val="0"/>
          <w:numId w:val="3"/>
        </w:numPr>
        <w:tabs>
          <w:tab w:val="left" w:pos="782"/>
        </w:tabs>
        <w:autoSpaceDE w:val="0"/>
        <w:autoSpaceDN w:val="0"/>
        <w:spacing w:after="0" w:line="240" w:lineRule="auto"/>
        <w:ind w:right="227" w:firstLine="283"/>
        <w:rPr>
          <w:rFonts w:ascii="Times New Roman" w:eastAsia="Times New Roman" w:hAnsi="Times New Roman" w:cs="Times New Roman"/>
          <w:sz w:val="24"/>
        </w:rPr>
      </w:pPr>
      <w:r w:rsidRPr="00AA4FCF">
        <w:rPr>
          <w:rFonts w:ascii="Times New Roman" w:eastAsia="Times New Roman" w:hAnsi="Times New Roman" w:cs="Times New Roman"/>
          <w:sz w:val="24"/>
        </w:rPr>
        <w:t xml:space="preserve">Библиотека психологической литературы [Электронный ресурс]. – Режим доступа: </w:t>
      </w:r>
      <w:hyperlink r:id="rId9">
        <w:r w:rsidRPr="00AA4FCF">
          <w:rPr>
            <w:rFonts w:ascii="Times New Roman" w:eastAsia="Times New Roman" w:hAnsi="Times New Roman" w:cs="Times New Roman"/>
            <w:sz w:val="24"/>
          </w:rPr>
          <w:t>www.i.com.ua/~</w:t>
        </w:r>
      </w:hyperlink>
      <w:r w:rsidRPr="00AA4FC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A4FCF">
        <w:rPr>
          <w:rFonts w:ascii="Times New Roman" w:eastAsia="Times New Roman" w:hAnsi="Times New Roman" w:cs="Times New Roman"/>
          <w:sz w:val="24"/>
        </w:rPr>
        <w:t>irenna.ru3.</w:t>
      </w:r>
    </w:p>
    <w:p w:rsidR="00E04DF3" w:rsidRPr="00AA4FCF" w:rsidRDefault="00E04DF3" w:rsidP="00E04DF3">
      <w:pPr>
        <w:widowControl w:val="0"/>
        <w:numPr>
          <w:ilvl w:val="0"/>
          <w:numId w:val="3"/>
        </w:numPr>
        <w:tabs>
          <w:tab w:val="left" w:pos="837"/>
        </w:tabs>
        <w:autoSpaceDE w:val="0"/>
        <w:autoSpaceDN w:val="0"/>
        <w:spacing w:after="0" w:line="240" w:lineRule="auto"/>
        <w:ind w:right="225" w:firstLine="283"/>
        <w:rPr>
          <w:rFonts w:ascii="Times New Roman" w:eastAsia="Times New Roman" w:hAnsi="Times New Roman" w:cs="Times New Roman"/>
          <w:sz w:val="24"/>
        </w:rPr>
      </w:pPr>
      <w:r w:rsidRPr="00AA4FCF">
        <w:rPr>
          <w:rFonts w:ascii="Times New Roman" w:eastAsia="Times New Roman" w:hAnsi="Times New Roman" w:cs="Times New Roman"/>
          <w:sz w:val="24"/>
        </w:rPr>
        <w:t>Психология общения: конфликты и гармония [Электронный ресурс]. – Режим доступа:</w:t>
      </w:r>
      <w:r w:rsidRPr="00AA4FCF">
        <w:rPr>
          <w:rFonts w:ascii="Times New Roman" w:eastAsia="Times New Roman" w:hAnsi="Times New Roman" w:cs="Times New Roman"/>
          <w:color w:val="0000FF"/>
          <w:spacing w:val="-1"/>
          <w:sz w:val="24"/>
        </w:rPr>
        <w:t xml:space="preserve"> </w:t>
      </w:r>
      <w:hyperlink r:id="rId10">
        <w:r w:rsidRPr="00AA4FCF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www.progressman.ru</w:t>
        </w:r>
      </w:hyperlink>
    </w:p>
    <w:p w:rsidR="00E04DF3" w:rsidRPr="00AA4FCF" w:rsidRDefault="00E04DF3" w:rsidP="00E04DF3">
      <w:pPr>
        <w:widowControl w:val="0"/>
        <w:numPr>
          <w:ilvl w:val="0"/>
          <w:numId w:val="3"/>
        </w:numPr>
        <w:tabs>
          <w:tab w:val="left" w:pos="794"/>
        </w:tabs>
        <w:autoSpaceDE w:val="0"/>
        <w:autoSpaceDN w:val="0"/>
        <w:spacing w:after="0" w:line="240" w:lineRule="auto"/>
        <w:ind w:right="227" w:firstLine="283"/>
        <w:rPr>
          <w:rFonts w:ascii="Times New Roman" w:eastAsia="Times New Roman" w:hAnsi="Times New Roman" w:cs="Times New Roman"/>
          <w:sz w:val="24"/>
        </w:rPr>
      </w:pPr>
      <w:r w:rsidRPr="00AA4FCF">
        <w:rPr>
          <w:rFonts w:ascii="Times New Roman" w:eastAsia="Times New Roman" w:hAnsi="Times New Roman" w:cs="Times New Roman"/>
          <w:sz w:val="24"/>
        </w:rPr>
        <w:t>Психология общения: социальные коммуникации [Электронный ресурс]. – Режим доступа:</w:t>
      </w:r>
      <w:r w:rsidRPr="00AA4FC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hyperlink r:id="rId11">
        <w:r w:rsidRPr="00AA4FCF">
          <w:rPr>
            <w:rFonts w:ascii="Times New Roman" w:eastAsia="Times New Roman" w:hAnsi="Times New Roman" w:cs="Times New Roman"/>
            <w:sz w:val="24"/>
          </w:rPr>
          <w:t>www.nauchenie.narod.ru</w:t>
        </w:r>
      </w:hyperlink>
    </w:p>
    <w:p w:rsidR="00E04DF3" w:rsidRPr="00AA4FCF" w:rsidRDefault="00E04DF3" w:rsidP="00E04DF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4DF3" w:rsidRPr="00AA4FCF" w:rsidRDefault="00E04DF3" w:rsidP="00E04DF3">
      <w:pPr>
        <w:widowControl w:val="0"/>
        <w:numPr>
          <w:ilvl w:val="2"/>
          <w:numId w:val="5"/>
        </w:numPr>
        <w:tabs>
          <w:tab w:val="left" w:pos="1182"/>
        </w:tabs>
        <w:autoSpaceDE w:val="0"/>
        <w:autoSpaceDN w:val="0"/>
        <w:spacing w:after="0" w:line="274" w:lineRule="exact"/>
        <w:ind w:hanging="60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FCF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</w:t>
      </w:r>
      <w:r w:rsidRPr="00AA4F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A4FCF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источники</w:t>
      </w:r>
    </w:p>
    <w:p w:rsidR="00E04DF3" w:rsidRPr="00AA4FCF" w:rsidRDefault="00E04DF3" w:rsidP="00E04DF3">
      <w:pPr>
        <w:widowControl w:val="0"/>
        <w:numPr>
          <w:ilvl w:val="0"/>
          <w:numId w:val="2"/>
        </w:numPr>
        <w:tabs>
          <w:tab w:val="left" w:pos="687"/>
        </w:tabs>
        <w:autoSpaceDE w:val="0"/>
        <w:autoSpaceDN w:val="0"/>
        <w:spacing w:after="0" w:line="274" w:lineRule="exact"/>
        <w:ind w:hanging="182"/>
        <w:rPr>
          <w:rFonts w:ascii="Times New Roman" w:eastAsia="Times New Roman" w:hAnsi="Times New Roman" w:cs="Times New Roman"/>
          <w:sz w:val="24"/>
        </w:rPr>
      </w:pPr>
      <w:r w:rsidRPr="00AA4FCF">
        <w:rPr>
          <w:rFonts w:ascii="Times New Roman" w:eastAsia="Times New Roman" w:hAnsi="Times New Roman" w:cs="Times New Roman"/>
          <w:sz w:val="24"/>
        </w:rPr>
        <w:t xml:space="preserve">Этикет делового общения </w:t>
      </w:r>
      <w:proofErr w:type="spellStart"/>
      <w:r w:rsidRPr="00AA4FCF">
        <w:rPr>
          <w:rFonts w:ascii="Times New Roman" w:eastAsia="Times New Roman" w:hAnsi="Times New Roman" w:cs="Times New Roman"/>
          <w:sz w:val="24"/>
        </w:rPr>
        <w:t>Шеламова</w:t>
      </w:r>
      <w:proofErr w:type="spellEnd"/>
      <w:r w:rsidRPr="00AA4FCF">
        <w:rPr>
          <w:rFonts w:ascii="Times New Roman" w:eastAsia="Times New Roman" w:hAnsi="Times New Roman" w:cs="Times New Roman"/>
          <w:sz w:val="24"/>
        </w:rPr>
        <w:t xml:space="preserve"> Г.М. «Академия», 2016. –</w:t>
      </w:r>
      <w:r w:rsidRPr="00AA4FC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A4FCF">
        <w:rPr>
          <w:rFonts w:ascii="Times New Roman" w:eastAsia="Times New Roman" w:hAnsi="Times New Roman" w:cs="Times New Roman"/>
          <w:sz w:val="24"/>
        </w:rPr>
        <w:t>187с.</w:t>
      </w:r>
    </w:p>
    <w:p w:rsidR="00E04DF3" w:rsidRDefault="00E04DF3" w:rsidP="00E04DF3">
      <w:pPr>
        <w:widowControl w:val="0"/>
        <w:numPr>
          <w:ilvl w:val="0"/>
          <w:numId w:val="2"/>
        </w:numPr>
        <w:tabs>
          <w:tab w:val="left" w:pos="687"/>
        </w:tabs>
        <w:autoSpaceDE w:val="0"/>
        <w:autoSpaceDN w:val="0"/>
        <w:spacing w:after="0" w:line="240" w:lineRule="auto"/>
        <w:ind w:hanging="182"/>
        <w:rPr>
          <w:rFonts w:ascii="Times New Roman" w:eastAsia="Times New Roman" w:hAnsi="Times New Roman" w:cs="Times New Roman"/>
          <w:sz w:val="24"/>
        </w:rPr>
      </w:pPr>
      <w:r w:rsidRPr="00AA4FCF">
        <w:rPr>
          <w:rFonts w:ascii="Times New Roman" w:eastAsia="Times New Roman" w:hAnsi="Times New Roman" w:cs="Times New Roman"/>
          <w:sz w:val="24"/>
        </w:rPr>
        <w:t>Психология общения и межличностных отношений Ильин Е.П. Питер, 2016. –</w:t>
      </w:r>
      <w:r w:rsidRPr="00AA4FCF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A4FCF">
        <w:rPr>
          <w:rFonts w:ascii="Times New Roman" w:eastAsia="Times New Roman" w:hAnsi="Times New Roman" w:cs="Times New Roman"/>
          <w:sz w:val="24"/>
        </w:rPr>
        <w:t>576с.</w:t>
      </w:r>
    </w:p>
    <w:p w:rsidR="00E04DF3" w:rsidRDefault="00E04DF3" w:rsidP="00E04DF3">
      <w:pPr>
        <w:widowControl w:val="0"/>
        <w:numPr>
          <w:ilvl w:val="0"/>
          <w:numId w:val="2"/>
        </w:numPr>
        <w:tabs>
          <w:tab w:val="left" w:pos="687"/>
        </w:tabs>
        <w:autoSpaceDE w:val="0"/>
        <w:autoSpaceDN w:val="0"/>
        <w:spacing w:after="0" w:line="240" w:lineRule="auto"/>
        <w:ind w:hanging="182"/>
        <w:rPr>
          <w:rFonts w:ascii="Times New Roman" w:eastAsia="Times New Roman" w:hAnsi="Times New Roman" w:cs="Times New Roman"/>
          <w:sz w:val="24"/>
        </w:rPr>
      </w:pPr>
      <w:r w:rsidRPr="00A52414">
        <w:rPr>
          <w:rFonts w:ascii="Times New Roman" w:eastAsia="Times New Roman" w:hAnsi="Times New Roman" w:cs="Times New Roman"/>
          <w:sz w:val="24"/>
        </w:rPr>
        <w:t>Социальная психология.</w:t>
      </w:r>
      <w:r w:rsidRPr="00A52414">
        <w:t xml:space="preserve"> </w:t>
      </w:r>
      <w:r w:rsidRPr="00A52414">
        <w:rPr>
          <w:rFonts w:ascii="Times New Roman" w:eastAsia="Times New Roman" w:hAnsi="Times New Roman" w:cs="Times New Roman"/>
          <w:sz w:val="24"/>
        </w:rPr>
        <w:t>Майерс Д.  СПб</w:t>
      </w:r>
      <w:proofErr w:type="gramStart"/>
      <w:r w:rsidRPr="00A52414">
        <w:rPr>
          <w:rFonts w:ascii="Times New Roman" w:eastAsia="Times New Roman" w:hAnsi="Times New Roman" w:cs="Times New Roman"/>
          <w:sz w:val="24"/>
        </w:rPr>
        <w:t xml:space="preserve">.: </w:t>
      </w:r>
      <w:proofErr w:type="gramEnd"/>
      <w:r w:rsidRPr="00A52414">
        <w:rPr>
          <w:rFonts w:ascii="Times New Roman" w:eastAsia="Times New Roman" w:hAnsi="Times New Roman" w:cs="Times New Roman"/>
          <w:sz w:val="24"/>
        </w:rPr>
        <w:t>Питер, 2016</w:t>
      </w:r>
    </w:p>
    <w:p w:rsidR="00BC31BC" w:rsidRDefault="00BC31BC" w:rsidP="00BC31BC">
      <w:pPr>
        <w:widowControl w:val="0"/>
        <w:tabs>
          <w:tab w:val="left" w:pos="6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C31BC" w:rsidRDefault="00BC31BC" w:rsidP="00BC31BC">
      <w:pPr>
        <w:widowControl w:val="0"/>
        <w:tabs>
          <w:tab w:val="left" w:pos="6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C31BC" w:rsidRDefault="00BC31BC" w:rsidP="00BC31BC">
      <w:pPr>
        <w:widowControl w:val="0"/>
        <w:tabs>
          <w:tab w:val="left" w:pos="6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C31BC" w:rsidRDefault="00BC31BC" w:rsidP="00BC31BC">
      <w:pPr>
        <w:spacing w:after="0" w:line="240" w:lineRule="auto"/>
        <w:ind w:firstLine="708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3.3. </w:t>
      </w:r>
      <w:r>
        <w:rPr>
          <w:rFonts w:ascii="Times New Roman" w:hAnsi="Times New Roman"/>
          <w:b/>
          <w:spacing w:val="-4"/>
          <w:sz w:val="24"/>
          <w:szCs w:val="24"/>
        </w:rPr>
        <w:t>Особенности организации образования для лиц с ОВЗ и инвалидов</w:t>
      </w:r>
    </w:p>
    <w:p w:rsidR="00BC31BC" w:rsidRDefault="00BC31BC" w:rsidP="00BC3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обучающихся из числа лиц с ОВЗ (инвалидов, детей-инвалидов) реализация программы учебной дисциплины «Деловая культура» проводится с учетом особенностей их психофизического развития, их индивидуальных возможностей и состояния здоровья, путем соблюдения следующих общих требований:</w:t>
      </w:r>
    </w:p>
    <w:p w:rsidR="00BC31BC" w:rsidRDefault="00BC31BC" w:rsidP="00BC3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проведение учебных занятий, промежуточной аттестации по дисциплине для лиц с ограниченными возможностями здоровья (инвалидов, детей-инвалидов) в одной аудитории совместно с обучающимися, не имеющими ограниченных возможностей здоровья, если это не создает трудностей </w:t>
      </w:r>
      <w:proofErr w:type="gramStart"/>
      <w:r>
        <w:rPr>
          <w:rFonts w:ascii="Times New Roman" w:hAnsi="Times New Roman"/>
          <w:sz w:val="24"/>
          <w:szCs w:val="24"/>
        </w:rPr>
        <w:t>для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обучающихся;</w:t>
      </w:r>
    </w:p>
    <w:p w:rsidR="00BC31BC" w:rsidRDefault="00BC31BC" w:rsidP="00BC3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- присутствие в аудитории ассистента, оказывающего обучающимся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преподавателем);</w:t>
      </w:r>
      <w:proofErr w:type="gramEnd"/>
    </w:p>
    <w:p w:rsidR="00BC31BC" w:rsidRDefault="00BC31BC" w:rsidP="00BC3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пользование необходимыми обучающимся технически средствами на учебных занятиях с учетом их индивидуальных особенностей;</w:t>
      </w:r>
      <w:proofErr w:type="gramEnd"/>
    </w:p>
    <w:p w:rsidR="00BC31BC" w:rsidRDefault="00BC31BC" w:rsidP="00BC3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возможности беспрепятственного доступа обучающихся в аудитории, а также их пребывания в указанных помещениях.</w:t>
      </w:r>
    </w:p>
    <w:p w:rsidR="00BC31BC" w:rsidRDefault="00BC31BC" w:rsidP="00BC31BC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Материально-техническое обеспечение.</w:t>
      </w:r>
    </w:p>
    <w:p w:rsidR="00BC31BC" w:rsidRDefault="00BC31BC" w:rsidP="00BC31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Студенты обучаются в кабинетах с доступом к компьютеру и ресурсам Интернет, при необходимости пользуются библиотекой. Реализация учебной дисциплины осуществляется в кабинете с выделением специальных мест для лиц с ограниченными возможностями здоровья. Инфраструктура образовательной организации, материальная база соответствует современным требованиям и достаточна для создания требуемых условий для обучения и развития лиц с ограниченными возможностями здоровья (инвалидов, детей-инвалидов). </w:t>
      </w:r>
    </w:p>
    <w:p w:rsidR="00BC31BC" w:rsidRDefault="00BC31BC" w:rsidP="00BC31BC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Кадровое обеспечение образовательного процесса.</w:t>
      </w:r>
    </w:p>
    <w:p w:rsidR="00BC31BC" w:rsidRDefault="00BC31BC" w:rsidP="00BC31BC">
      <w:pPr>
        <w:tabs>
          <w:tab w:val="left" w:pos="4259"/>
          <w:tab w:val="left" w:pos="5484"/>
          <w:tab w:val="left" w:pos="6386"/>
          <w:tab w:val="left" w:pos="7632"/>
          <w:tab w:val="left" w:pos="9263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Реализация программы осуществляется педагогическими кадрами, имеющими высшее педагогическое образование соответствующее преподаваемой дисциплине с обязательным прохождением стажировок  и повышения квалификации  не реже одного раза  в 3 года, а так же и </w:t>
      </w:r>
      <w:r>
        <w:rPr>
          <w:rFonts w:ascii="Times New Roman" w:hAnsi="Times New Roman"/>
          <w:sz w:val="24"/>
          <w:szCs w:val="24"/>
        </w:rPr>
        <w:t>курсы повышения квалификации для педагогов по инклюзивному образованию для обучения лиц с ОВЗ (инвалидов, детей-инвалидов)</w:t>
      </w:r>
      <w:r>
        <w:rPr>
          <w:rFonts w:ascii="Times New Roman" w:hAnsi="Times New Roman"/>
          <w:bCs/>
          <w:sz w:val="24"/>
          <w:szCs w:val="24"/>
        </w:rPr>
        <w:t>.  Преподаватели должны знать порядок реализации дидактических принципов индивидуального и дифференцированного подходов, развивающего, наглядного и практического характера обучения.</w:t>
      </w:r>
    </w:p>
    <w:p w:rsidR="00BC31BC" w:rsidRDefault="00BC31BC" w:rsidP="00BC31BC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Учебно-методическое и информационное обеспечение.</w:t>
      </w:r>
    </w:p>
    <w:p w:rsidR="00BC31BC" w:rsidRDefault="00BC31BC" w:rsidP="00BC31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</w:rPr>
        <w:t>Обучение организовано с использованием специальных методов обучения и дидактических материалов, составленных с учетом особенностей психофизического  развития, индивидуальных возможностей  и состояния здоровья  таких обучающихся. В освоении учебной дисциплины инвалидами и лицами  с ограниченными возможностями  здоровья  учебно-методические материалы для самостоятельной работы предоставляются  в формах, адаптированных  к ограничениям их здоровья и восприятия информации: в печатной форме или в форме электронного документа.</w:t>
      </w:r>
    </w:p>
    <w:p w:rsidR="00BC31BC" w:rsidRDefault="00BC31BC" w:rsidP="00BC3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Организационно-педагогическое сопровождение  направлено на контроль учебы обучающегося инвалида или обучающегося с ограниченными возможностями здоровья в соответствии с графиком учебного процесса в условиях инклюзивного обучения.  Содействие в  обучении реализуется через индивидуальную работу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 (консультации). Комплектация библиотечного фонда осуществляется  электронными изданиями основной и дополнительной учебной литературы по преподаваемой дисциплине.</w:t>
      </w:r>
    </w:p>
    <w:p w:rsidR="00BC31BC" w:rsidRDefault="00BC31BC" w:rsidP="00BC31BC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Контроль и оценка результатов освоения дисциплины.</w:t>
      </w:r>
    </w:p>
    <w:p w:rsidR="00BC31BC" w:rsidRDefault="00BC31BC" w:rsidP="00BC3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и оценка результатов освоения дисциплины осуществляется преподавателем как традиционными, так инновационными методами, включая компьютерные технологии. Формы контроля для обучающихся с ограниченными возможностями здоровья (инвалидов, детей-инвалидов) устанавливаются с учетом индивидуальных психофизических особенностей (устно, письменно на бумаге, письменно на компьютере, тестирование). При подготовке к ответу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при необходимости предоставляется дополнительное время. При прохождении промежуточной аттестации возможно установление индивидуальных графиков.</w:t>
      </w:r>
    </w:p>
    <w:p w:rsidR="00BC31BC" w:rsidRDefault="00BC31BC" w:rsidP="00BC31BC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Особенности реализации программы для </w:t>
      </w:r>
      <w:proofErr w:type="gramStart"/>
      <w:r>
        <w:rPr>
          <w:rFonts w:ascii="Times New Roman" w:hAnsi="Times New Roman"/>
          <w:i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с нарушением слуха.</w:t>
      </w:r>
    </w:p>
    <w:p w:rsidR="00BC31BC" w:rsidRDefault="00BC31BC" w:rsidP="00BC3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материал представляется в письменном и электронном вариантах, с подробным разъяснением новых терминов. На лекционных и практико-ориентированных занятиях визуальный материал в ходе его представления четко проговаривается, после объяснения какого-либо вопроса необходимо делать небольшие паузы. Широко используется иллюстративный материал: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предъявляются карточки, схемы, плакаты, глоссарий, видеоматериалы и др. </w:t>
      </w:r>
    </w:p>
    <w:p w:rsidR="00BC31BC" w:rsidRDefault="00BC31BC" w:rsidP="00BC3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 направлено на развитие устной и письменной речи, обогащение и активизацию словаря, формирование умения понимать словесные инструкции, переводить их в самоинструкции, формулировать и планировать решение различных интеллектуальных </w:t>
      </w:r>
      <w:r>
        <w:rPr>
          <w:rFonts w:ascii="Times New Roman" w:hAnsi="Times New Roman"/>
          <w:sz w:val="24"/>
          <w:szCs w:val="24"/>
        </w:rPr>
        <w:lastRenderedPageBreak/>
        <w:t>задач. Целесообразно регулировать соотношение вербальных и невербальных компонентов при осуществлении интеллектуальных операций.</w:t>
      </w:r>
    </w:p>
    <w:p w:rsidR="00BC31BC" w:rsidRDefault="00BC31BC" w:rsidP="00BC3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процессе обучения лиц с нарушением слуха преподавателем учитывается, что основным способом восприятия речи глухими обучающимися является чтение с губ, слабослышащими – </w:t>
      </w:r>
      <w:proofErr w:type="spellStart"/>
      <w:r>
        <w:rPr>
          <w:rFonts w:ascii="Times New Roman" w:hAnsi="Times New Roman"/>
          <w:sz w:val="24"/>
          <w:szCs w:val="24"/>
        </w:rPr>
        <w:t>слухо</w:t>
      </w:r>
      <w:proofErr w:type="spellEnd"/>
      <w:r>
        <w:rPr>
          <w:rFonts w:ascii="Times New Roman" w:hAnsi="Times New Roman"/>
          <w:sz w:val="24"/>
          <w:szCs w:val="24"/>
        </w:rPr>
        <w:t xml:space="preserve">-зрительное восприятие. Осуществляется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тем, чтобы обучающиеся с нарушением слуха пользовались индивидуальными слуховыми аппаратами, обеспечивающими более точное </w:t>
      </w:r>
      <w:proofErr w:type="spellStart"/>
      <w:r>
        <w:rPr>
          <w:rFonts w:ascii="Times New Roman" w:hAnsi="Times New Roman"/>
          <w:sz w:val="24"/>
          <w:szCs w:val="24"/>
        </w:rPr>
        <w:t>слухо</w:t>
      </w:r>
      <w:proofErr w:type="spellEnd"/>
      <w:r>
        <w:rPr>
          <w:rFonts w:ascii="Times New Roman" w:hAnsi="Times New Roman"/>
          <w:sz w:val="24"/>
          <w:szCs w:val="24"/>
        </w:rPr>
        <w:t>-зрительное восприятие речи.</w:t>
      </w:r>
    </w:p>
    <w:p w:rsidR="00BC31BC" w:rsidRDefault="00BC31BC" w:rsidP="00BC31BC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Особенности реализации программы для </w:t>
      </w:r>
      <w:proofErr w:type="gramStart"/>
      <w:r>
        <w:rPr>
          <w:rFonts w:ascii="Times New Roman" w:hAnsi="Times New Roman"/>
          <w:i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с нарушением зрения.</w:t>
      </w:r>
    </w:p>
    <w:p w:rsidR="00BC31BC" w:rsidRDefault="00BC31BC" w:rsidP="00BC31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освоении учебной дисциплины предоставляются </w:t>
      </w:r>
      <w:proofErr w:type="spellStart"/>
      <w:r>
        <w:rPr>
          <w:rFonts w:ascii="Times New Roman" w:hAnsi="Times New Roman"/>
          <w:sz w:val="24"/>
          <w:szCs w:val="24"/>
        </w:rPr>
        <w:t>тифлотехнические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средства: при необходимости – комплект письменных принадлежностей и бумага для письма рельефно-точечным шрифтом Брайля, компьютер со специализированным программным обеспечением; при необходимости предоставляется увеличивающее устройство, возможно также использование собственных увеличивающих устройств. </w:t>
      </w:r>
    </w:p>
    <w:p w:rsidR="00BC31BC" w:rsidRDefault="00BC31BC" w:rsidP="00BC31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Учебные пособия и материалы для самостоятельной работы должны быть представлены в формах, адаптированных к ограничениям их здоровья:</w:t>
      </w:r>
    </w:p>
    <w:p w:rsidR="00BC31BC" w:rsidRDefault="00BC31BC" w:rsidP="00BC3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печатной форме увеличенным шрифтом;</w:t>
      </w:r>
    </w:p>
    <w:p w:rsidR="00BC31BC" w:rsidRDefault="00BC31BC" w:rsidP="00BC3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форме электронного документа;</w:t>
      </w:r>
    </w:p>
    <w:p w:rsidR="00BC31BC" w:rsidRDefault="00BC31BC" w:rsidP="00BC3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форме аудиофайла;</w:t>
      </w:r>
    </w:p>
    <w:p w:rsidR="00BC31BC" w:rsidRDefault="00BC31BC" w:rsidP="00BC3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печатной форме на языке Брайля.</w:t>
      </w:r>
    </w:p>
    <w:p w:rsidR="00BC31BC" w:rsidRDefault="00BC31BC" w:rsidP="00BC31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Активно используются современные компьютерные технологии. Компьютеры оснащены специальным программным обеспечением: программа экранного доступа </w:t>
      </w:r>
      <w:r>
        <w:rPr>
          <w:rFonts w:ascii="Times New Roman" w:hAnsi="Times New Roman"/>
          <w:sz w:val="24"/>
          <w:szCs w:val="24"/>
          <w:lang w:val="en-US"/>
        </w:rPr>
        <w:t>JAWS</w:t>
      </w:r>
      <w:r>
        <w:rPr>
          <w:rFonts w:ascii="Times New Roman" w:hAnsi="Times New Roman"/>
          <w:sz w:val="24"/>
          <w:szCs w:val="24"/>
        </w:rPr>
        <w:t xml:space="preserve"> (фирма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FreedomScientific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  <w:lang w:val="en-US"/>
        </w:rPr>
        <w:t>VIRGO</w:t>
      </w:r>
      <w:r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sz w:val="24"/>
          <w:szCs w:val="24"/>
          <w:lang w:val="en-US"/>
        </w:rPr>
        <w:t>COBRA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BaumRetekAG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  <w:lang w:val="en-US"/>
        </w:rPr>
        <w:t>NVDA</w:t>
      </w:r>
      <w:r>
        <w:rPr>
          <w:rFonts w:ascii="Times New Roman" w:hAnsi="Times New Roman"/>
          <w:sz w:val="24"/>
          <w:szCs w:val="24"/>
        </w:rPr>
        <w:t xml:space="preserve"> позволяет обучающимся с нарушением зрения через речевой вывод считывать информацию с экрана компьютера, вводить текст, получать и отправлять почтовые сообщения, пользоваться </w:t>
      </w:r>
      <w:proofErr w:type="spellStart"/>
      <w:r>
        <w:rPr>
          <w:rFonts w:ascii="Times New Roman" w:hAnsi="Times New Roman"/>
          <w:sz w:val="24"/>
          <w:szCs w:val="24"/>
        </w:rPr>
        <w:t>интернет-ресурсами</w:t>
      </w:r>
      <w:proofErr w:type="spellEnd"/>
      <w:r>
        <w:rPr>
          <w:rFonts w:ascii="Times New Roman" w:hAnsi="Times New Roman"/>
          <w:sz w:val="24"/>
          <w:szCs w:val="24"/>
        </w:rPr>
        <w:t xml:space="preserve"> и т.д.</w:t>
      </w:r>
      <w:proofErr w:type="gramEnd"/>
      <w:r>
        <w:rPr>
          <w:rFonts w:ascii="Times New Roman" w:hAnsi="Times New Roman"/>
          <w:sz w:val="24"/>
          <w:szCs w:val="24"/>
        </w:rPr>
        <w:t xml:space="preserve"> Для слабовидящих обучающихся с остротой зрения от 0,05 до 0,3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, у которых зрительный анализатор является ведущим при восприятии окружающего мира используется программа увеличения экрана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MagicScreenMagnification</w:t>
      </w:r>
      <w:proofErr w:type="spellEnd"/>
      <w:r>
        <w:rPr>
          <w:rFonts w:ascii="Times New Roman" w:hAnsi="Times New Roman"/>
          <w:sz w:val="24"/>
          <w:szCs w:val="24"/>
        </w:rPr>
        <w:t xml:space="preserve">, увеличивающее изображение от 3-х до 72-х и от 3-х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52-х раз соответственно.</w:t>
      </w:r>
    </w:p>
    <w:p w:rsidR="00BC31BC" w:rsidRDefault="00BC31BC" w:rsidP="00BC31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Тифлоинформационные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средства: диктофон, ноутбук со специализированным программным обеспечением для </w:t>
      </w:r>
      <w:proofErr w:type="gramStart"/>
      <w:r>
        <w:rPr>
          <w:rFonts w:ascii="Times New Roman" w:hAnsi="Times New Roman"/>
          <w:sz w:val="24"/>
          <w:szCs w:val="24"/>
        </w:rPr>
        <w:t>незрячих</w:t>
      </w:r>
      <w:proofErr w:type="gramEnd"/>
      <w:r>
        <w:rPr>
          <w:rFonts w:ascii="Times New Roman" w:hAnsi="Times New Roman"/>
          <w:sz w:val="24"/>
          <w:szCs w:val="24"/>
        </w:rPr>
        <w:t xml:space="preserve">. Компьютеры со специальными программами и </w:t>
      </w:r>
      <w:proofErr w:type="spellStart"/>
      <w:r>
        <w:rPr>
          <w:rFonts w:ascii="Times New Roman" w:hAnsi="Times New Roman"/>
          <w:sz w:val="24"/>
          <w:szCs w:val="24"/>
        </w:rPr>
        <w:t>тифлотехнические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средства позволяют обучающимся оперативно получать информацию в удобной для восприятия форме: тактильной, аудио, или в увеличенном формате, получать доступ к печатным литературным источникам, имеющимся в библиотеке (учебникам, учебным пособиям, журналам и др.).</w:t>
      </w:r>
    </w:p>
    <w:p w:rsidR="00BC31BC" w:rsidRDefault="00BC31BC" w:rsidP="00BC31BC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Особенности реализации программы для </w:t>
      </w:r>
      <w:proofErr w:type="gramStart"/>
      <w:r>
        <w:rPr>
          <w:rFonts w:ascii="Times New Roman" w:hAnsi="Times New Roman"/>
          <w:i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с нарушением опорно-двигательного аппарата.</w:t>
      </w:r>
    </w:p>
    <w:p w:rsidR="00BC31BC" w:rsidRDefault="00BC31BC" w:rsidP="00BC31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Перемещение людей с выраженными НОДА затруднено, для таких обучающихся разрабатывается индивидуальный график посещения занятий в сочетании с дистанционными формами обучения (</w:t>
      </w:r>
      <w:proofErr w:type="spellStart"/>
      <w:r>
        <w:rPr>
          <w:rFonts w:ascii="Times New Roman" w:hAnsi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/>
          <w:sz w:val="24"/>
          <w:szCs w:val="24"/>
        </w:rPr>
        <w:t xml:space="preserve">, связь преподавателя с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скайпу</w:t>
      </w:r>
      <w:proofErr w:type="spellEnd"/>
      <w:r>
        <w:rPr>
          <w:rFonts w:ascii="Times New Roman" w:hAnsi="Times New Roman"/>
          <w:sz w:val="24"/>
          <w:szCs w:val="24"/>
        </w:rPr>
        <w:t>, по электронной почте, по телефону и др. способы взаимодействия). Обучающимся с поражением верхних конечностей предоставляется возможность пользоваться диктофоном для записи лекционного материала.</w:t>
      </w:r>
    </w:p>
    <w:p w:rsidR="00BC31BC" w:rsidRDefault="00BC31BC" w:rsidP="00BC31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Учебные материалы (учебники, пособия, лекционный материал, презентации, списки рекомендуемой литературы, глоссарий, задания для самостоятельной работы) должны быть представлены в формах, адаптированных к ограничениям их здоровья:</w:t>
      </w:r>
    </w:p>
    <w:p w:rsidR="00BC31BC" w:rsidRDefault="00BC31BC" w:rsidP="00BC3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печатной форме;</w:t>
      </w:r>
    </w:p>
    <w:p w:rsidR="00BC31BC" w:rsidRDefault="00BC31BC" w:rsidP="00BC3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форме электронного документа;</w:t>
      </w:r>
    </w:p>
    <w:p w:rsidR="00BC31BC" w:rsidRDefault="00BC31BC" w:rsidP="00BC3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форме аудиофайла;</w:t>
      </w:r>
    </w:p>
    <w:p w:rsidR="00BC31BC" w:rsidRDefault="00BC31BC" w:rsidP="00BC3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форме видеоматериалов.</w:t>
      </w:r>
    </w:p>
    <w:p w:rsidR="00BC31BC" w:rsidRDefault="00BC31BC" w:rsidP="00BC3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 использование альтернативных устрой</w:t>
      </w:r>
      <w:proofErr w:type="gramStart"/>
      <w:r>
        <w:rPr>
          <w:rFonts w:ascii="Times New Roman" w:hAnsi="Times New Roman"/>
          <w:sz w:val="24"/>
          <w:szCs w:val="24"/>
        </w:rPr>
        <w:t>ств вв</w:t>
      </w:r>
      <w:proofErr w:type="gramEnd"/>
      <w:r>
        <w:rPr>
          <w:rFonts w:ascii="Times New Roman" w:hAnsi="Times New Roman"/>
          <w:sz w:val="24"/>
          <w:szCs w:val="24"/>
        </w:rPr>
        <w:t>ода информации, специальных возможностей операционных систем, таких как экранная клавиатура, с помощью которой можно вводить текст, настройка действий при вводе текста, изображения с помощью клавиатуры или мыши.</w:t>
      </w:r>
    </w:p>
    <w:p w:rsidR="00BC31BC" w:rsidRPr="00A52414" w:rsidRDefault="00BC31BC" w:rsidP="00BC31BC">
      <w:pPr>
        <w:widowControl w:val="0"/>
        <w:tabs>
          <w:tab w:val="left" w:pos="6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BC31BC" w:rsidRPr="00A52414" w:rsidSect="005A583E">
          <w:footerReference w:type="default" r:id="rId12"/>
          <w:pgSz w:w="11910" w:h="16840"/>
          <w:pgMar w:top="1040" w:right="620" w:bottom="800" w:left="1480" w:header="0" w:footer="616" w:gutter="0"/>
          <w:pgNumType w:start="1"/>
          <w:cols w:space="720"/>
        </w:sectPr>
      </w:pPr>
    </w:p>
    <w:p w:rsidR="00E04DF3" w:rsidRPr="00BC31BC" w:rsidRDefault="00E04DF3" w:rsidP="00BC31BC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b/>
        </w:rPr>
      </w:pPr>
      <w:r w:rsidRPr="00BC31BC">
        <w:rPr>
          <w:rFonts w:ascii="Times New Roman" w:eastAsia="Times New Roman" w:hAnsi="Times New Roman" w:cs="Times New Roman"/>
          <w:b/>
        </w:rPr>
        <w:lastRenderedPageBreak/>
        <w:t>КОНТРОЛЬ И ОЦЕНКА РЕЗУЛЬТАТОВ ОСВОЕНИЯ УЧЕБНОЙ ДИСЦИПЛИНЫ</w:t>
      </w:r>
    </w:p>
    <w:p w:rsidR="00BC31BC" w:rsidRPr="00BC31BC" w:rsidRDefault="00BC31BC" w:rsidP="00BC31BC">
      <w:pPr>
        <w:widowControl w:val="0"/>
        <w:autoSpaceDE w:val="0"/>
        <w:autoSpaceDN w:val="0"/>
        <w:spacing w:before="73" w:after="0" w:line="240" w:lineRule="auto"/>
        <w:ind w:firstLine="505"/>
        <w:rPr>
          <w:rFonts w:ascii="Times New Roman" w:eastAsia="Times New Roman" w:hAnsi="Times New Roman" w:cs="Times New Roman"/>
          <w:sz w:val="24"/>
          <w:szCs w:val="24"/>
        </w:rPr>
      </w:pPr>
      <w:r w:rsidRPr="00BC31BC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учреждение, реализующее подготовку по учебной дисциплине, обеспечивает организацию и проведение промежуточной аттестации и текущего контроля демонстрируемых </w:t>
      </w:r>
      <w:proofErr w:type="gramStart"/>
      <w:r w:rsidRPr="00BC31BC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BC31BC">
        <w:rPr>
          <w:rFonts w:ascii="Times New Roman" w:eastAsia="Times New Roman" w:hAnsi="Times New Roman" w:cs="Times New Roman"/>
          <w:sz w:val="24"/>
          <w:szCs w:val="24"/>
        </w:rPr>
        <w:t xml:space="preserve"> знаний, умений и навыков. Текущий контроль проводится преподавателем в процессе проведения практических занятий и тестирования, а также выполнения </w:t>
      </w:r>
      <w:proofErr w:type="gramStart"/>
      <w:r w:rsidRPr="00BC31BC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BC31BC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индивидуальных заданий. Формы и методы текущего контроля по учебной дисциплине самостоятельно разрабатываются образовательным учреждением и доводятся до сведения </w:t>
      </w:r>
      <w:proofErr w:type="gramStart"/>
      <w:r w:rsidRPr="00BC31B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BC31BC">
        <w:rPr>
          <w:rFonts w:ascii="Times New Roman" w:eastAsia="Times New Roman" w:hAnsi="Times New Roman" w:cs="Times New Roman"/>
          <w:sz w:val="24"/>
          <w:szCs w:val="24"/>
        </w:rPr>
        <w:t xml:space="preserve"> в начале обучения. </w:t>
      </w:r>
    </w:p>
    <w:p w:rsidR="00BC31BC" w:rsidRPr="00BC31BC" w:rsidRDefault="00BC31BC" w:rsidP="00BC31BC">
      <w:pPr>
        <w:widowControl w:val="0"/>
        <w:autoSpaceDE w:val="0"/>
        <w:autoSpaceDN w:val="0"/>
        <w:spacing w:before="73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C31BC">
        <w:rPr>
          <w:rFonts w:ascii="Times New Roman" w:eastAsia="Times New Roman" w:hAnsi="Times New Roman" w:cs="Times New Roman"/>
          <w:sz w:val="24"/>
          <w:szCs w:val="24"/>
        </w:rPr>
        <w:t xml:space="preserve">Для текущего контроля образовательными учреждениями создаются фонды оценочных средств (ФОС). </w:t>
      </w:r>
    </w:p>
    <w:p w:rsidR="00BC31BC" w:rsidRPr="00BC31BC" w:rsidRDefault="00BC31BC" w:rsidP="00BC31BC">
      <w:pPr>
        <w:widowControl w:val="0"/>
        <w:autoSpaceDE w:val="0"/>
        <w:autoSpaceDN w:val="0"/>
        <w:spacing w:before="73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C31BC">
        <w:rPr>
          <w:rFonts w:ascii="Times New Roman" w:eastAsia="Times New Roman" w:hAnsi="Times New Roman" w:cs="Times New Roman"/>
          <w:sz w:val="24"/>
          <w:szCs w:val="24"/>
        </w:rPr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 (таблицы).</w:t>
      </w:r>
    </w:p>
    <w:p w:rsidR="00E04DF3" w:rsidRPr="00AA4FCF" w:rsidRDefault="00E04DF3" w:rsidP="00E04DF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025"/>
        <w:gridCol w:w="2888"/>
      </w:tblGrid>
      <w:tr w:rsidR="00E04DF3" w:rsidRPr="00AA4FCF" w:rsidTr="00485C6C">
        <w:trPr>
          <w:trHeight w:val="477"/>
        </w:trPr>
        <w:tc>
          <w:tcPr>
            <w:tcW w:w="3661" w:type="dxa"/>
          </w:tcPr>
          <w:p w:rsidR="00E04DF3" w:rsidRPr="00AA4FCF" w:rsidRDefault="00E04DF3" w:rsidP="00485C6C">
            <w:pPr>
              <w:spacing w:line="275" w:lineRule="exact"/>
              <w:ind w:left="64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AA4F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Результаты</w:t>
            </w:r>
            <w:proofErr w:type="spellEnd"/>
            <w:r w:rsidRPr="00AA4F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AA4F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обучения</w:t>
            </w:r>
            <w:proofErr w:type="spellEnd"/>
          </w:p>
        </w:tc>
        <w:tc>
          <w:tcPr>
            <w:tcW w:w="3025" w:type="dxa"/>
          </w:tcPr>
          <w:p w:rsidR="00E04DF3" w:rsidRPr="00AA4FCF" w:rsidRDefault="00E04DF3" w:rsidP="00485C6C">
            <w:pPr>
              <w:spacing w:line="275" w:lineRule="exact"/>
              <w:ind w:left="558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AA4F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Критерии</w:t>
            </w:r>
            <w:proofErr w:type="spellEnd"/>
            <w:r w:rsidRPr="00AA4F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AA4F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оценки</w:t>
            </w:r>
            <w:proofErr w:type="spellEnd"/>
          </w:p>
        </w:tc>
        <w:tc>
          <w:tcPr>
            <w:tcW w:w="2888" w:type="dxa"/>
          </w:tcPr>
          <w:p w:rsidR="00E04DF3" w:rsidRPr="00AA4FCF" w:rsidRDefault="00E04DF3" w:rsidP="00485C6C">
            <w:pPr>
              <w:spacing w:line="275" w:lineRule="exact"/>
              <w:ind w:left="581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AA4F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Методы</w:t>
            </w:r>
            <w:proofErr w:type="spellEnd"/>
            <w:r w:rsidRPr="00AA4F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AA4F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оценки</w:t>
            </w:r>
            <w:proofErr w:type="spellEnd"/>
          </w:p>
        </w:tc>
      </w:tr>
      <w:tr w:rsidR="00E04DF3" w:rsidRPr="00AA4FCF" w:rsidTr="00485C6C">
        <w:trPr>
          <w:trHeight w:val="5520"/>
        </w:trPr>
        <w:tc>
          <w:tcPr>
            <w:tcW w:w="3661" w:type="dxa"/>
          </w:tcPr>
          <w:p w:rsidR="00E04DF3" w:rsidRPr="00AA4FCF" w:rsidRDefault="00E04DF3" w:rsidP="00485C6C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 знаний, осваиваемых в рамках дисциплины:</w:t>
            </w:r>
          </w:p>
          <w:p w:rsidR="00E04DF3" w:rsidRPr="00AA4FCF" w:rsidRDefault="00E04DF3" w:rsidP="00485C6C">
            <w:pPr>
              <w:tabs>
                <w:tab w:val="left" w:pos="247"/>
              </w:tabs>
              <w:ind w:left="107" w:right="10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взаимосвязь общения</w:t>
            </w:r>
            <w:r w:rsidRPr="00AA4F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и деятельности;</w:t>
            </w:r>
          </w:p>
          <w:p w:rsidR="00E04DF3" w:rsidRPr="00AA4FCF" w:rsidRDefault="00E04DF3" w:rsidP="00485C6C">
            <w:pPr>
              <w:tabs>
                <w:tab w:val="left" w:pos="247"/>
              </w:tabs>
              <w:ind w:left="107" w:right="2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цели, функции, виды и</w:t>
            </w:r>
            <w:r w:rsidRPr="00AA4FC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уровни общения;</w:t>
            </w:r>
          </w:p>
          <w:p w:rsidR="00E04DF3" w:rsidRDefault="00E04DF3" w:rsidP="00485C6C">
            <w:pPr>
              <w:tabs>
                <w:tab w:val="left" w:pos="247"/>
              </w:tabs>
              <w:ind w:left="107" w:right="5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роли и ролевые ожидания </w:t>
            </w:r>
            <w:r w:rsidRPr="00AA4FC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в </w:t>
            </w: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общении;</w:t>
            </w:r>
          </w:p>
          <w:p w:rsidR="00BC31BC" w:rsidRPr="00AA4FCF" w:rsidRDefault="00BC31BC" w:rsidP="00485C6C">
            <w:pPr>
              <w:tabs>
                <w:tab w:val="left" w:pos="247"/>
              </w:tabs>
              <w:ind w:left="107" w:right="5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-культуру общения и речи;</w:t>
            </w:r>
          </w:p>
          <w:p w:rsidR="00E04DF3" w:rsidRPr="00AA4FCF" w:rsidRDefault="00E04DF3" w:rsidP="00485C6C">
            <w:pPr>
              <w:tabs>
                <w:tab w:val="left" w:pos="247"/>
              </w:tabs>
              <w:ind w:left="107" w:right="15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социальных взаимодействий;</w:t>
            </w:r>
          </w:p>
          <w:p w:rsidR="00E04DF3" w:rsidRPr="00AA4FCF" w:rsidRDefault="00E04DF3" w:rsidP="00485C6C">
            <w:pPr>
              <w:tabs>
                <w:tab w:val="left" w:pos="247"/>
              </w:tabs>
              <w:ind w:left="107" w:right="1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механизмы взаимопонимания в общении;</w:t>
            </w:r>
          </w:p>
          <w:p w:rsidR="00E04DF3" w:rsidRPr="00AA4FCF" w:rsidRDefault="00E04DF3" w:rsidP="00485C6C">
            <w:pPr>
              <w:tabs>
                <w:tab w:val="left" w:pos="247"/>
              </w:tabs>
              <w:ind w:left="107" w:right="5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 и приемы общения, правила</w:t>
            </w:r>
          </w:p>
          <w:p w:rsidR="00E04DF3" w:rsidRPr="00AA4FCF" w:rsidRDefault="00E04DF3" w:rsidP="00485C6C">
            <w:pPr>
              <w:ind w:left="107" w:right="7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слушания, ведения беседы, убеждения;</w:t>
            </w:r>
          </w:p>
          <w:p w:rsidR="00E04DF3" w:rsidRPr="00AA4FCF" w:rsidRDefault="00E04DF3" w:rsidP="00485C6C">
            <w:pPr>
              <w:tabs>
                <w:tab w:val="left" w:pos="247"/>
              </w:tabs>
              <w:ind w:left="107" w:right="2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этические принципы общения; источники, причины, виды и способы</w:t>
            </w:r>
          </w:p>
          <w:p w:rsidR="00E04DF3" w:rsidRPr="00AA4FCF" w:rsidRDefault="00E04DF3" w:rsidP="00485C6C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4FCF">
              <w:rPr>
                <w:rFonts w:ascii="Times New Roman" w:eastAsia="Times New Roman" w:hAnsi="Times New Roman" w:cs="Times New Roman"/>
                <w:sz w:val="24"/>
              </w:rPr>
              <w:t>разрешения</w:t>
            </w:r>
            <w:proofErr w:type="spellEnd"/>
            <w:r w:rsidRPr="00AA4F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4FCF">
              <w:rPr>
                <w:rFonts w:ascii="Times New Roman" w:eastAsia="Times New Roman" w:hAnsi="Times New Roman" w:cs="Times New Roman"/>
                <w:sz w:val="24"/>
              </w:rPr>
              <w:t>конфликтов</w:t>
            </w:r>
            <w:proofErr w:type="spellEnd"/>
          </w:p>
        </w:tc>
        <w:tc>
          <w:tcPr>
            <w:tcW w:w="3025" w:type="dxa"/>
          </w:tcPr>
          <w:p w:rsidR="00E04DF3" w:rsidRPr="00AA4FCF" w:rsidRDefault="00E04DF3" w:rsidP="00485C6C">
            <w:pPr>
              <w:ind w:left="467" w:right="1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 правильности и точности знания основных понятий;</w:t>
            </w:r>
          </w:p>
        </w:tc>
        <w:tc>
          <w:tcPr>
            <w:tcW w:w="2888" w:type="dxa"/>
          </w:tcPr>
          <w:p w:rsidR="00E04DF3" w:rsidRPr="00AA4FCF" w:rsidRDefault="00E04DF3" w:rsidP="00485C6C">
            <w:pPr>
              <w:ind w:left="106"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 устных ответов на практических занятиях</w:t>
            </w:r>
          </w:p>
        </w:tc>
      </w:tr>
      <w:tr w:rsidR="00E04DF3" w:rsidRPr="00AA4FCF" w:rsidTr="00485C6C">
        <w:trPr>
          <w:trHeight w:val="2759"/>
        </w:trPr>
        <w:tc>
          <w:tcPr>
            <w:tcW w:w="3661" w:type="dxa"/>
          </w:tcPr>
          <w:p w:rsidR="00E04DF3" w:rsidRPr="00AA4FCF" w:rsidRDefault="00E04DF3" w:rsidP="00485C6C">
            <w:pPr>
              <w:ind w:left="107" w:righ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 умений, осваиваемых</w:t>
            </w:r>
            <w:r w:rsidRPr="00AA4FCF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рамках</w:t>
            </w:r>
            <w:r w:rsidRPr="00AA4FC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дисциплин:</w:t>
            </w:r>
          </w:p>
          <w:p w:rsidR="00E04DF3" w:rsidRPr="00AA4FCF" w:rsidRDefault="00E04DF3" w:rsidP="00E04DF3">
            <w:pPr>
              <w:numPr>
                <w:ilvl w:val="0"/>
                <w:numId w:val="1"/>
              </w:numPr>
              <w:tabs>
                <w:tab w:val="left" w:pos="247"/>
              </w:tabs>
              <w:ind w:right="375" w:hanging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 техники и приемы</w:t>
            </w:r>
            <w:r w:rsidR="00BC31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деловой культуры для</w:t>
            </w: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эффективного общения </w:t>
            </w:r>
            <w:proofErr w:type="gramStart"/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профессиональной</w:t>
            </w:r>
          </w:p>
          <w:p w:rsidR="00E04DF3" w:rsidRPr="00AA4FCF" w:rsidRDefault="00E04DF3" w:rsidP="00485C6C">
            <w:pPr>
              <w:ind w:left="16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4FCF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  <w:r w:rsidRPr="00AA4FCF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E04DF3" w:rsidRPr="00AA4FCF" w:rsidRDefault="00E04DF3" w:rsidP="00E04DF3">
            <w:pPr>
              <w:numPr>
                <w:ilvl w:val="0"/>
                <w:numId w:val="1"/>
              </w:numPr>
              <w:tabs>
                <w:tab w:val="left" w:pos="247"/>
              </w:tabs>
              <w:ind w:right="811" w:hanging="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4FCF">
              <w:rPr>
                <w:rFonts w:ascii="Times New Roman" w:eastAsia="Times New Roman" w:hAnsi="Times New Roman" w:cs="Times New Roman"/>
                <w:sz w:val="24"/>
              </w:rPr>
              <w:t>использовать</w:t>
            </w:r>
            <w:proofErr w:type="spellEnd"/>
            <w:r w:rsidRPr="00AA4F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4FCF">
              <w:rPr>
                <w:rFonts w:ascii="Times New Roman" w:eastAsia="Times New Roman" w:hAnsi="Times New Roman" w:cs="Times New Roman"/>
                <w:sz w:val="24"/>
              </w:rPr>
              <w:t>приемы</w:t>
            </w:r>
            <w:proofErr w:type="spellEnd"/>
            <w:r w:rsidRPr="00AA4F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A4FCF">
              <w:rPr>
                <w:rFonts w:ascii="Times New Roman" w:eastAsia="Times New Roman" w:hAnsi="Times New Roman" w:cs="Times New Roman"/>
                <w:sz w:val="24"/>
              </w:rPr>
              <w:t>саморегуляции</w:t>
            </w:r>
            <w:proofErr w:type="spellEnd"/>
            <w:r w:rsidRPr="00AA4F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AA4FCF">
              <w:rPr>
                <w:rFonts w:ascii="Times New Roman" w:eastAsia="Times New Roman" w:hAnsi="Times New Roman" w:cs="Times New Roman"/>
                <w:sz w:val="24"/>
              </w:rPr>
              <w:t>поведения</w:t>
            </w:r>
            <w:proofErr w:type="spellEnd"/>
          </w:p>
          <w:p w:rsidR="00E04DF3" w:rsidRPr="00AA4FCF" w:rsidRDefault="00E04DF3" w:rsidP="00485C6C">
            <w:pPr>
              <w:spacing w:line="270" w:lineRule="atLeast"/>
              <w:ind w:left="167" w:right="5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31B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процессе межличностного общения</w:t>
            </w:r>
            <w:r w:rsidR="00BC31BC">
              <w:rPr>
                <w:rFonts w:ascii="Times New Roman" w:eastAsia="Times New Roman" w:hAnsi="Times New Roman" w:cs="Times New Roman"/>
                <w:sz w:val="24"/>
                <w:lang w:val="ru-RU"/>
              </w:rPr>
              <w:t>, общения в разновозрастной группе</w:t>
            </w:r>
            <w:r w:rsidR="00CA485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</w:t>
            </w:r>
            <w:r w:rsidR="00BC31B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группе ли</w:t>
            </w:r>
            <w:r w:rsidR="00CA4857">
              <w:rPr>
                <w:rFonts w:ascii="Times New Roman" w:eastAsia="Times New Roman" w:hAnsi="Times New Roman" w:cs="Times New Roman"/>
                <w:sz w:val="24"/>
                <w:lang w:val="ru-RU"/>
              </w:rPr>
              <w:t>ц с ОВЗ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3025" w:type="dxa"/>
          </w:tcPr>
          <w:p w:rsidR="00E04DF3" w:rsidRPr="00AA4FCF" w:rsidRDefault="00E04DF3" w:rsidP="00485C6C">
            <w:pPr>
              <w:ind w:left="4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 результатов выполнения индивидуальных самостоятельных заданий;</w:t>
            </w:r>
          </w:p>
        </w:tc>
        <w:tc>
          <w:tcPr>
            <w:tcW w:w="2888" w:type="dxa"/>
          </w:tcPr>
          <w:p w:rsidR="00E04DF3" w:rsidRPr="00AA4FCF" w:rsidRDefault="00E04DF3" w:rsidP="00485C6C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 результатов</w:t>
            </w:r>
          </w:p>
          <w:p w:rsidR="00E04DF3" w:rsidRPr="00AA4FCF" w:rsidRDefault="00E04DF3" w:rsidP="00485C6C">
            <w:pPr>
              <w:spacing w:line="242" w:lineRule="auto"/>
              <w:ind w:left="106" w:right="2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 на практических занятиях</w:t>
            </w:r>
            <w:r w:rsidR="00BC31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контрольных работах</w:t>
            </w:r>
          </w:p>
        </w:tc>
      </w:tr>
    </w:tbl>
    <w:p w:rsidR="00E04DF3" w:rsidRPr="00AA4FCF" w:rsidRDefault="00E04DF3" w:rsidP="00E04D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04DF3" w:rsidRPr="00455C0A" w:rsidRDefault="00E04DF3" w:rsidP="00E04DF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EE" w:rsidRPr="00E04DF3" w:rsidRDefault="00263FEE">
      <w:pPr>
        <w:rPr>
          <w:rFonts w:ascii="Times New Roman" w:hAnsi="Times New Roman" w:cs="Times New Roman"/>
          <w:sz w:val="24"/>
          <w:szCs w:val="24"/>
        </w:rPr>
      </w:pPr>
    </w:p>
    <w:sectPr w:rsidR="00263FEE" w:rsidRPr="00E04DF3" w:rsidSect="003E6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F20" w:rsidRDefault="00754F20">
      <w:pPr>
        <w:spacing w:after="0" w:line="240" w:lineRule="auto"/>
      </w:pPr>
      <w:r>
        <w:separator/>
      </w:r>
    </w:p>
  </w:endnote>
  <w:endnote w:type="continuationSeparator" w:id="0">
    <w:p w:rsidR="00754F20" w:rsidRDefault="0075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B80" w:rsidRDefault="00E04DF3">
    <w:pPr>
      <w:pStyle w:val="a3"/>
      <w:spacing w:line="14" w:lineRule="auto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F094E8C" wp14:editId="63171E42">
              <wp:simplePos x="0" y="0"/>
              <wp:positionH relativeFrom="page">
                <wp:posOffset>3943350</wp:posOffset>
              </wp:positionH>
              <wp:positionV relativeFrom="page">
                <wp:posOffset>10161270</wp:posOffset>
              </wp:positionV>
              <wp:extent cx="216535" cy="180975"/>
              <wp:effectExtent l="0" t="0" r="2540" b="190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B80" w:rsidRDefault="0042799A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61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0.5pt;margin-top:800.1pt;width:17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" filled="f" stroked="f">
              <v:textbox inset="0,0,0,0">
                <w:txbxContent>
                  <w:p w:rsidR="00A81B80" w:rsidRDefault="0042799A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F61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F20" w:rsidRDefault="00754F20">
      <w:pPr>
        <w:spacing w:after="0" w:line="240" w:lineRule="auto"/>
      </w:pPr>
      <w:r>
        <w:separator/>
      </w:r>
    </w:p>
  </w:footnote>
  <w:footnote w:type="continuationSeparator" w:id="0">
    <w:p w:rsidR="00754F20" w:rsidRDefault="00754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D4699"/>
    <w:multiLevelType w:val="hybridMultilevel"/>
    <w:tmpl w:val="299E1854"/>
    <w:lvl w:ilvl="0" w:tplc="BE66CF66">
      <w:numFmt w:val="bullet"/>
      <w:lvlText w:val="-"/>
      <w:lvlJc w:val="left"/>
      <w:pPr>
        <w:ind w:left="16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CCA93E">
      <w:numFmt w:val="bullet"/>
      <w:lvlText w:val="•"/>
      <w:lvlJc w:val="left"/>
      <w:pPr>
        <w:ind w:left="509" w:hanging="140"/>
      </w:pPr>
      <w:rPr>
        <w:rFonts w:hint="default"/>
        <w:lang w:val="ru-RU" w:eastAsia="en-US" w:bidi="ar-SA"/>
      </w:rPr>
    </w:lvl>
    <w:lvl w:ilvl="2" w:tplc="3934C964">
      <w:numFmt w:val="bullet"/>
      <w:lvlText w:val="•"/>
      <w:lvlJc w:val="left"/>
      <w:pPr>
        <w:ind w:left="858" w:hanging="140"/>
      </w:pPr>
      <w:rPr>
        <w:rFonts w:hint="default"/>
        <w:lang w:val="ru-RU" w:eastAsia="en-US" w:bidi="ar-SA"/>
      </w:rPr>
    </w:lvl>
    <w:lvl w:ilvl="3" w:tplc="827EBD7E">
      <w:numFmt w:val="bullet"/>
      <w:lvlText w:val="•"/>
      <w:lvlJc w:val="left"/>
      <w:pPr>
        <w:ind w:left="1207" w:hanging="140"/>
      </w:pPr>
      <w:rPr>
        <w:rFonts w:hint="default"/>
        <w:lang w:val="ru-RU" w:eastAsia="en-US" w:bidi="ar-SA"/>
      </w:rPr>
    </w:lvl>
    <w:lvl w:ilvl="4" w:tplc="13A40080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5" w:tplc="9462DD02">
      <w:numFmt w:val="bullet"/>
      <w:lvlText w:val="•"/>
      <w:lvlJc w:val="left"/>
      <w:pPr>
        <w:ind w:left="1905" w:hanging="140"/>
      </w:pPr>
      <w:rPr>
        <w:rFonts w:hint="default"/>
        <w:lang w:val="ru-RU" w:eastAsia="en-US" w:bidi="ar-SA"/>
      </w:rPr>
    </w:lvl>
    <w:lvl w:ilvl="6" w:tplc="1A2EC03A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7" w:tplc="F0020ED2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8" w:tplc="FB2A2634">
      <w:numFmt w:val="bullet"/>
      <w:lvlText w:val="•"/>
      <w:lvlJc w:val="left"/>
      <w:pPr>
        <w:ind w:left="2952" w:hanging="140"/>
      </w:pPr>
      <w:rPr>
        <w:rFonts w:hint="default"/>
        <w:lang w:val="ru-RU" w:eastAsia="en-US" w:bidi="ar-SA"/>
      </w:rPr>
    </w:lvl>
  </w:abstractNum>
  <w:abstractNum w:abstractNumId="1">
    <w:nsid w:val="27686D05"/>
    <w:multiLevelType w:val="multilevel"/>
    <w:tmpl w:val="01E63EBA"/>
    <w:lvl w:ilvl="0">
      <w:start w:val="3"/>
      <w:numFmt w:val="decimal"/>
      <w:lvlText w:val="%1"/>
      <w:lvlJc w:val="left"/>
      <w:pPr>
        <w:ind w:left="131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1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387"/>
      </w:pPr>
      <w:rPr>
        <w:rFonts w:hint="default"/>
        <w:lang w:val="ru-RU" w:eastAsia="en-US" w:bidi="ar-SA"/>
      </w:rPr>
    </w:lvl>
  </w:abstractNum>
  <w:abstractNum w:abstractNumId="2">
    <w:nsid w:val="3F2E1403"/>
    <w:multiLevelType w:val="multilevel"/>
    <w:tmpl w:val="F53A5884"/>
    <w:lvl w:ilvl="0">
      <w:start w:val="3"/>
      <w:numFmt w:val="decimal"/>
      <w:lvlText w:val="%1"/>
      <w:lvlJc w:val="left"/>
      <w:pPr>
        <w:ind w:left="118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82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2" w:hanging="60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600"/>
      </w:pPr>
      <w:rPr>
        <w:rFonts w:hint="default"/>
        <w:lang w:val="ru-RU" w:eastAsia="en-US" w:bidi="ar-SA"/>
      </w:rPr>
    </w:lvl>
  </w:abstractNum>
  <w:abstractNum w:abstractNumId="3">
    <w:nsid w:val="50DE153A"/>
    <w:multiLevelType w:val="hybridMultilevel"/>
    <w:tmpl w:val="2B106D5E"/>
    <w:lvl w:ilvl="0" w:tplc="3FE0C50C">
      <w:start w:val="1"/>
      <w:numFmt w:val="decimal"/>
      <w:lvlText w:val="%1.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A982A0E">
      <w:numFmt w:val="bullet"/>
      <w:lvlText w:val="•"/>
      <w:lvlJc w:val="left"/>
      <w:pPr>
        <w:ind w:left="1178" w:hanging="305"/>
      </w:pPr>
      <w:rPr>
        <w:rFonts w:hint="default"/>
        <w:lang w:val="ru-RU" w:eastAsia="en-US" w:bidi="ar-SA"/>
      </w:rPr>
    </w:lvl>
    <w:lvl w:ilvl="2" w:tplc="AAB2F796">
      <w:numFmt w:val="bullet"/>
      <w:lvlText w:val="•"/>
      <w:lvlJc w:val="left"/>
      <w:pPr>
        <w:ind w:left="2137" w:hanging="305"/>
      </w:pPr>
      <w:rPr>
        <w:rFonts w:hint="default"/>
        <w:lang w:val="ru-RU" w:eastAsia="en-US" w:bidi="ar-SA"/>
      </w:rPr>
    </w:lvl>
    <w:lvl w:ilvl="3" w:tplc="E840814E">
      <w:numFmt w:val="bullet"/>
      <w:lvlText w:val="•"/>
      <w:lvlJc w:val="left"/>
      <w:pPr>
        <w:ind w:left="3095" w:hanging="305"/>
      </w:pPr>
      <w:rPr>
        <w:rFonts w:hint="default"/>
        <w:lang w:val="ru-RU" w:eastAsia="en-US" w:bidi="ar-SA"/>
      </w:rPr>
    </w:lvl>
    <w:lvl w:ilvl="4" w:tplc="1FC29D74">
      <w:numFmt w:val="bullet"/>
      <w:lvlText w:val="•"/>
      <w:lvlJc w:val="left"/>
      <w:pPr>
        <w:ind w:left="4054" w:hanging="305"/>
      </w:pPr>
      <w:rPr>
        <w:rFonts w:hint="default"/>
        <w:lang w:val="ru-RU" w:eastAsia="en-US" w:bidi="ar-SA"/>
      </w:rPr>
    </w:lvl>
    <w:lvl w:ilvl="5" w:tplc="F7784A5A">
      <w:numFmt w:val="bullet"/>
      <w:lvlText w:val="•"/>
      <w:lvlJc w:val="left"/>
      <w:pPr>
        <w:ind w:left="5013" w:hanging="305"/>
      </w:pPr>
      <w:rPr>
        <w:rFonts w:hint="default"/>
        <w:lang w:val="ru-RU" w:eastAsia="en-US" w:bidi="ar-SA"/>
      </w:rPr>
    </w:lvl>
    <w:lvl w:ilvl="6" w:tplc="B6FC635C">
      <w:numFmt w:val="bullet"/>
      <w:lvlText w:val="•"/>
      <w:lvlJc w:val="left"/>
      <w:pPr>
        <w:ind w:left="5971" w:hanging="305"/>
      </w:pPr>
      <w:rPr>
        <w:rFonts w:hint="default"/>
        <w:lang w:val="ru-RU" w:eastAsia="en-US" w:bidi="ar-SA"/>
      </w:rPr>
    </w:lvl>
    <w:lvl w:ilvl="7" w:tplc="195E7AD2">
      <w:numFmt w:val="bullet"/>
      <w:lvlText w:val="•"/>
      <w:lvlJc w:val="left"/>
      <w:pPr>
        <w:ind w:left="6930" w:hanging="305"/>
      </w:pPr>
      <w:rPr>
        <w:rFonts w:hint="default"/>
        <w:lang w:val="ru-RU" w:eastAsia="en-US" w:bidi="ar-SA"/>
      </w:rPr>
    </w:lvl>
    <w:lvl w:ilvl="8" w:tplc="67D6FDE0">
      <w:numFmt w:val="bullet"/>
      <w:lvlText w:val="•"/>
      <w:lvlJc w:val="left"/>
      <w:pPr>
        <w:ind w:left="7889" w:hanging="305"/>
      </w:pPr>
      <w:rPr>
        <w:rFonts w:hint="default"/>
        <w:lang w:val="ru-RU" w:eastAsia="en-US" w:bidi="ar-SA"/>
      </w:rPr>
    </w:lvl>
  </w:abstractNum>
  <w:abstractNum w:abstractNumId="4">
    <w:nsid w:val="6EE35B0E"/>
    <w:multiLevelType w:val="hybridMultilevel"/>
    <w:tmpl w:val="E070A512"/>
    <w:lvl w:ilvl="0" w:tplc="3EE42C80">
      <w:start w:val="1"/>
      <w:numFmt w:val="decimal"/>
      <w:lvlText w:val="%1."/>
      <w:lvlJc w:val="left"/>
      <w:pPr>
        <w:ind w:left="686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925AED26">
      <w:numFmt w:val="bullet"/>
      <w:lvlText w:val="•"/>
      <w:lvlJc w:val="left"/>
      <w:pPr>
        <w:ind w:left="1592" w:hanging="181"/>
      </w:pPr>
      <w:rPr>
        <w:rFonts w:hint="default"/>
        <w:lang w:val="ru-RU" w:eastAsia="en-US" w:bidi="ar-SA"/>
      </w:rPr>
    </w:lvl>
    <w:lvl w:ilvl="2" w:tplc="7E7AB5CE">
      <w:numFmt w:val="bullet"/>
      <w:lvlText w:val="•"/>
      <w:lvlJc w:val="left"/>
      <w:pPr>
        <w:ind w:left="2505" w:hanging="181"/>
      </w:pPr>
      <w:rPr>
        <w:rFonts w:hint="default"/>
        <w:lang w:val="ru-RU" w:eastAsia="en-US" w:bidi="ar-SA"/>
      </w:rPr>
    </w:lvl>
    <w:lvl w:ilvl="3" w:tplc="2D602D7E">
      <w:numFmt w:val="bullet"/>
      <w:lvlText w:val="•"/>
      <w:lvlJc w:val="left"/>
      <w:pPr>
        <w:ind w:left="3417" w:hanging="181"/>
      </w:pPr>
      <w:rPr>
        <w:rFonts w:hint="default"/>
        <w:lang w:val="ru-RU" w:eastAsia="en-US" w:bidi="ar-SA"/>
      </w:rPr>
    </w:lvl>
    <w:lvl w:ilvl="4" w:tplc="C22480C2">
      <w:numFmt w:val="bullet"/>
      <w:lvlText w:val="•"/>
      <w:lvlJc w:val="left"/>
      <w:pPr>
        <w:ind w:left="4330" w:hanging="181"/>
      </w:pPr>
      <w:rPr>
        <w:rFonts w:hint="default"/>
        <w:lang w:val="ru-RU" w:eastAsia="en-US" w:bidi="ar-SA"/>
      </w:rPr>
    </w:lvl>
    <w:lvl w:ilvl="5" w:tplc="2996BA0A">
      <w:numFmt w:val="bullet"/>
      <w:lvlText w:val="•"/>
      <w:lvlJc w:val="left"/>
      <w:pPr>
        <w:ind w:left="5243" w:hanging="181"/>
      </w:pPr>
      <w:rPr>
        <w:rFonts w:hint="default"/>
        <w:lang w:val="ru-RU" w:eastAsia="en-US" w:bidi="ar-SA"/>
      </w:rPr>
    </w:lvl>
    <w:lvl w:ilvl="6" w:tplc="800CE852">
      <w:numFmt w:val="bullet"/>
      <w:lvlText w:val="•"/>
      <w:lvlJc w:val="left"/>
      <w:pPr>
        <w:ind w:left="6155" w:hanging="181"/>
      </w:pPr>
      <w:rPr>
        <w:rFonts w:hint="default"/>
        <w:lang w:val="ru-RU" w:eastAsia="en-US" w:bidi="ar-SA"/>
      </w:rPr>
    </w:lvl>
    <w:lvl w:ilvl="7" w:tplc="4C024DEC">
      <w:numFmt w:val="bullet"/>
      <w:lvlText w:val="•"/>
      <w:lvlJc w:val="left"/>
      <w:pPr>
        <w:ind w:left="7068" w:hanging="181"/>
      </w:pPr>
      <w:rPr>
        <w:rFonts w:hint="default"/>
        <w:lang w:val="ru-RU" w:eastAsia="en-US" w:bidi="ar-SA"/>
      </w:rPr>
    </w:lvl>
    <w:lvl w:ilvl="8" w:tplc="A964CAE0">
      <w:numFmt w:val="bullet"/>
      <w:lvlText w:val="•"/>
      <w:lvlJc w:val="left"/>
      <w:pPr>
        <w:ind w:left="7981" w:hanging="181"/>
      </w:pPr>
      <w:rPr>
        <w:rFonts w:hint="default"/>
        <w:lang w:val="ru-RU" w:eastAsia="en-US" w:bidi="ar-SA"/>
      </w:rPr>
    </w:lvl>
  </w:abstractNum>
  <w:abstractNum w:abstractNumId="5">
    <w:nsid w:val="7F662E1D"/>
    <w:multiLevelType w:val="hybridMultilevel"/>
    <w:tmpl w:val="79EA9858"/>
    <w:lvl w:ilvl="0" w:tplc="F0B4AE5E">
      <w:start w:val="1"/>
      <w:numFmt w:val="decimal"/>
      <w:lvlText w:val="%1."/>
      <w:lvlJc w:val="left"/>
      <w:pPr>
        <w:ind w:left="222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F43E99A4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AA12243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3D262B8E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4E5A558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6FCC988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E91C6240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A60A37AE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9576675A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D7"/>
    <w:rsid w:val="0007753F"/>
    <w:rsid w:val="000D41D3"/>
    <w:rsid w:val="000F516B"/>
    <w:rsid w:val="00225E36"/>
    <w:rsid w:val="00262C7C"/>
    <w:rsid w:val="00263FEE"/>
    <w:rsid w:val="0042799A"/>
    <w:rsid w:val="00663142"/>
    <w:rsid w:val="006E77B3"/>
    <w:rsid w:val="00754F20"/>
    <w:rsid w:val="007777F1"/>
    <w:rsid w:val="00915907"/>
    <w:rsid w:val="00984E28"/>
    <w:rsid w:val="009E14D7"/>
    <w:rsid w:val="00AE0EF5"/>
    <w:rsid w:val="00BC31BC"/>
    <w:rsid w:val="00BD3E93"/>
    <w:rsid w:val="00C73BF8"/>
    <w:rsid w:val="00CA4857"/>
    <w:rsid w:val="00CB2A47"/>
    <w:rsid w:val="00CC01A8"/>
    <w:rsid w:val="00CF61D6"/>
    <w:rsid w:val="00E04DF3"/>
    <w:rsid w:val="00E92299"/>
    <w:rsid w:val="00F55D3C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04DF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04DF3"/>
  </w:style>
  <w:style w:type="table" w:customStyle="1" w:styleId="TableNormal">
    <w:name w:val="Table Normal"/>
    <w:uiPriority w:val="2"/>
    <w:semiHidden/>
    <w:unhideWhenUsed/>
    <w:qFormat/>
    <w:rsid w:val="00E04D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E04DF3"/>
    <w:pPr>
      <w:ind w:left="720"/>
      <w:contextualSpacing/>
    </w:pPr>
  </w:style>
  <w:style w:type="table" w:styleId="a6">
    <w:name w:val="Table Grid"/>
    <w:basedOn w:val="a1"/>
    <w:uiPriority w:val="59"/>
    <w:rsid w:val="006E7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04DF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04DF3"/>
  </w:style>
  <w:style w:type="table" w:customStyle="1" w:styleId="TableNormal">
    <w:name w:val="Table Normal"/>
    <w:uiPriority w:val="2"/>
    <w:semiHidden/>
    <w:unhideWhenUsed/>
    <w:qFormat/>
    <w:rsid w:val="00E04D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E04DF3"/>
    <w:pPr>
      <w:ind w:left="720"/>
      <w:contextualSpacing/>
    </w:pPr>
  </w:style>
  <w:style w:type="table" w:styleId="a6">
    <w:name w:val="Table Grid"/>
    <w:basedOn w:val="a1"/>
    <w:uiPriority w:val="59"/>
    <w:rsid w:val="006E7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hology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uchenie.naro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gressm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.com.ua/~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17</Pages>
  <Words>4322</Words>
  <Characters>24642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2019-12-29T07:13:00Z</dcterms:created>
  <dcterms:modified xsi:type="dcterms:W3CDTF">2019-12-29T18:10:00Z</dcterms:modified>
</cp:coreProperties>
</file>